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3F" w:rsidRPr="00F8253F" w:rsidRDefault="00F8253F" w:rsidP="00F8253F">
      <w:pPr>
        <w:shd w:val="clear" w:color="auto" w:fill="FFFFFF"/>
        <w:spacing w:after="240"/>
        <w:rPr>
          <w:rFonts w:ascii="Verdana" w:hAnsi="Verdana" w:cs="Arial"/>
          <w:sz w:val="20"/>
          <w:szCs w:val="20"/>
          <w:lang w:val="en-US"/>
        </w:rPr>
      </w:pPr>
      <w:r w:rsidRPr="00F8253F">
        <w:rPr>
          <w:rFonts w:ascii="Verdana" w:hAnsi="Verdana" w:cs="Arial"/>
          <w:sz w:val="20"/>
          <w:szCs w:val="20"/>
          <w:lang w:val="en-US"/>
        </w:rPr>
        <w:t xml:space="preserve">Southern </w:t>
      </w:r>
      <w:proofErr w:type="spellStart"/>
      <w:r w:rsidRPr="00F8253F">
        <w:rPr>
          <w:rFonts w:ascii="Verdana" w:hAnsi="Verdana" w:cs="Arial"/>
          <w:sz w:val="20"/>
          <w:szCs w:val="20"/>
          <w:lang w:val="en-US"/>
        </w:rPr>
        <w:t>Kordofan</w:t>
      </w:r>
      <w:proofErr w:type="spellEnd"/>
      <w:r w:rsidRPr="00F8253F">
        <w:rPr>
          <w:rFonts w:ascii="Verdana" w:hAnsi="Verdana" w:cs="Arial"/>
          <w:sz w:val="20"/>
          <w:szCs w:val="20"/>
          <w:lang w:val="en-US"/>
        </w:rPr>
        <w:t xml:space="preserve"> is important to the north because it has the most productive oil fields that will remain under Khartoum's control after the split. The south could take as much as 75 percent of Sudan's 500,000 barrels per day of oil output.</w:t>
      </w:r>
    </w:p>
    <w:p w:rsidR="00F8253F" w:rsidRPr="00F8253F" w:rsidRDefault="00F8253F" w:rsidP="00F8253F">
      <w:pPr>
        <w:shd w:val="clear" w:color="auto" w:fill="FFFFFF"/>
        <w:spacing w:after="240"/>
        <w:rPr>
          <w:rFonts w:ascii="Verdana" w:hAnsi="Verdana" w:cs="Arial"/>
          <w:sz w:val="20"/>
          <w:szCs w:val="20"/>
          <w:lang w:val="en-US"/>
        </w:rPr>
      </w:pPr>
      <w:r w:rsidRPr="00F8253F">
        <w:rPr>
          <w:rFonts w:ascii="Verdana" w:hAnsi="Verdana" w:cs="Arial"/>
          <w:sz w:val="20"/>
          <w:szCs w:val="20"/>
          <w:lang w:val="en-US"/>
        </w:rPr>
        <w:t xml:space="preserve">It also borders </w:t>
      </w:r>
      <w:proofErr w:type="spellStart"/>
      <w:r w:rsidRPr="00F8253F">
        <w:rPr>
          <w:rFonts w:ascii="Verdana" w:hAnsi="Verdana" w:cs="Arial"/>
          <w:sz w:val="20"/>
          <w:szCs w:val="20"/>
          <w:lang w:val="en-US"/>
        </w:rPr>
        <w:t>Abyei</w:t>
      </w:r>
      <w:proofErr w:type="spellEnd"/>
      <w:r w:rsidRPr="00F8253F">
        <w:rPr>
          <w:rFonts w:ascii="Verdana" w:hAnsi="Verdana" w:cs="Arial"/>
          <w:sz w:val="20"/>
          <w:szCs w:val="20"/>
          <w:lang w:val="en-US"/>
        </w:rPr>
        <w:t xml:space="preserve"> and Darfur, a western region that is the scene of a separate insurgency.</w:t>
      </w:r>
    </w:p>
    <w:p w:rsidR="00F8253F" w:rsidRPr="00F8253F" w:rsidRDefault="00F8253F" w:rsidP="00F8253F">
      <w:pPr>
        <w:shd w:val="clear" w:color="auto" w:fill="FFFFFF"/>
        <w:spacing w:after="240"/>
        <w:rPr>
          <w:rFonts w:ascii="Verdana" w:hAnsi="Verdana" w:cs="Arial"/>
          <w:sz w:val="20"/>
          <w:szCs w:val="20"/>
          <w:lang w:val="en-US"/>
        </w:rPr>
      </w:pPr>
      <w:r w:rsidRPr="00F8253F">
        <w:rPr>
          <w:rFonts w:ascii="Verdana" w:hAnsi="Verdana" w:cs="Arial"/>
          <w:sz w:val="20"/>
          <w:szCs w:val="20"/>
          <w:lang w:val="en-US"/>
        </w:rPr>
        <w:t xml:space="preserve">Analysts have predicted fighting could break out in Southern </w:t>
      </w:r>
      <w:proofErr w:type="spellStart"/>
      <w:r w:rsidRPr="00F8253F">
        <w:rPr>
          <w:rFonts w:ascii="Verdana" w:hAnsi="Verdana" w:cs="Arial"/>
          <w:sz w:val="20"/>
          <w:szCs w:val="20"/>
          <w:lang w:val="en-US"/>
        </w:rPr>
        <w:t>Kordofan</w:t>
      </w:r>
      <w:proofErr w:type="spellEnd"/>
      <w:r w:rsidRPr="00F8253F">
        <w:rPr>
          <w:rFonts w:ascii="Verdana" w:hAnsi="Verdana" w:cs="Arial"/>
          <w:sz w:val="20"/>
          <w:szCs w:val="20"/>
          <w:lang w:val="en-US"/>
        </w:rPr>
        <w:t xml:space="preserve"> ahead of the split, especially after an NCP official was named the winner of a gubernatorial election last month. The south said the vote was rigged, which Khartoum denied.</w:t>
      </w:r>
    </w:p>
    <w:p w:rsidR="00F8253F" w:rsidRPr="00F8253F" w:rsidRDefault="00F8253F" w:rsidP="00F8253F">
      <w:pPr>
        <w:shd w:val="clear" w:color="auto" w:fill="FFFFFF"/>
        <w:spacing w:after="240"/>
        <w:rPr>
          <w:rFonts w:ascii="Verdana" w:hAnsi="Verdana" w:cs="Arial"/>
          <w:sz w:val="20"/>
          <w:szCs w:val="20"/>
          <w:lang w:val="en-US"/>
        </w:rPr>
      </w:pPr>
      <w:r w:rsidRPr="00F8253F">
        <w:rPr>
          <w:rFonts w:ascii="Verdana" w:hAnsi="Verdana" w:cs="Arial"/>
          <w:sz w:val="20"/>
          <w:szCs w:val="20"/>
          <w:lang w:val="en-US"/>
        </w:rPr>
        <w:t>Officials with the south's dominant party, the Sudan Peoples' Liberation Movement, have said the clashes started when the north tried to disarm armed groups in the area.</w:t>
      </w:r>
    </w:p>
    <w:p w:rsidR="00F8253F" w:rsidRPr="00F8253F" w:rsidRDefault="00F8253F" w:rsidP="00F8253F">
      <w:pPr>
        <w:shd w:val="clear" w:color="auto" w:fill="FFFFFF"/>
        <w:spacing w:after="240"/>
        <w:rPr>
          <w:rFonts w:ascii="Verdana" w:hAnsi="Verdana" w:cs="Arial"/>
          <w:sz w:val="20"/>
          <w:szCs w:val="20"/>
          <w:lang w:val="en-US"/>
        </w:rPr>
      </w:pPr>
      <w:r w:rsidRPr="00F8253F">
        <w:rPr>
          <w:rFonts w:ascii="Verdana" w:hAnsi="Verdana" w:cs="Arial"/>
          <w:sz w:val="20"/>
          <w:szCs w:val="20"/>
          <w:lang w:val="en-US"/>
        </w:rPr>
        <w:t>The northern army has blamed the southern-aligned groups for starting the fighting.</w:t>
      </w:r>
    </w:p>
    <w:p w:rsidR="00F8253F" w:rsidRPr="00F8253F" w:rsidRDefault="00F8253F" w:rsidP="00F8253F">
      <w:pPr>
        <w:shd w:val="clear" w:color="auto" w:fill="FFFFFF"/>
        <w:spacing w:after="240"/>
        <w:rPr>
          <w:rFonts w:ascii="Verdana" w:hAnsi="Verdana" w:cs="Arial"/>
          <w:sz w:val="20"/>
          <w:szCs w:val="20"/>
          <w:lang w:val="en-US"/>
        </w:rPr>
      </w:pPr>
      <w:r w:rsidRPr="00F8253F">
        <w:rPr>
          <w:rFonts w:ascii="Verdana" w:hAnsi="Verdana" w:cs="Arial"/>
          <w:sz w:val="20"/>
          <w:szCs w:val="20"/>
          <w:lang w:val="en-US"/>
        </w:rPr>
        <w:t>The militias are still referred to as members of the Southern Peoples' Liberation Army -- the southern military -- although Juba says they are no longer part of their army and cannot ask them to withdraw south because they are northern.</w:t>
      </w:r>
    </w:p>
    <w:p w:rsidR="00F8253F" w:rsidRPr="00F8253F" w:rsidRDefault="00F8253F" w:rsidP="00F8253F">
      <w:pPr>
        <w:shd w:val="clear" w:color="auto" w:fill="FFFFFF"/>
        <w:spacing w:after="240"/>
        <w:rPr>
          <w:rFonts w:ascii="Verdana" w:hAnsi="Verdana" w:cs="Arial"/>
          <w:sz w:val="20"/>
          <w:szCs w:val="20"/>
          <w:lang w:val="en-US"/>
        </w:rPr>
      </w:pPr>
      <w:r w:rsidRPr="00F8253F">
        <w:rPr>
          <w:rFonts w:ascii="Verdana" w:hAnsi="Verdana" w:cs="Arial"/>
          <w:sz w:val="20"/>
          <w:szCs w:val="20"/>
          <w:lang w:val="en-US"/>
        </w:rPr>
        <w:t xml:space="preserve">Southern Sudan voted to secede in a January referendum, the culmination of a 2005 peace deal that ended decades of civil war between the north and south. </w:t>
      </w:r>
    </w:p>
    <w:sectPr w:rsidR="00F8253F" w:rsidRPr="00F8253F"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F8253F"/>
    <w:rsid w:val="000071EB"/>
    <w:rsid w:val="00015515"/>
    <w:rsid w:val="00017840"/>
    <w:rsid w:val="00024E3C"/>
    <w:rsid w:val="0003044A"/>
    <w:rsid w:val="000453D2"/>
    <w:rsid w:val="00060780"/>
    <w:rsid w:val="00063C16"/>
    <w:rsid w:val="000659BE"/>
    <w:rsid w:val="00081BE7"/>
    <w:rsid w:val="00093668"/>
    <w:rsid w:val="000953EE"/>
    <w:rsid w:val="000965E4"/>
    <w:rsid w:val="000A486B"/>
    <w:rsid w:val="000B3B06"/>
    <w:rsid w:val="000C2294"/>
    <w:rsid w:val="000C768D"/>
    <w:rsid w:val="000D1544"/>
    <w:rsid w:val="000D18D4"/>
    <w:rsid w:val="000E338B"/>
    <w:rsid w:val="000F3075"/>
    <w:rsid w:val="000F4175"/>
    <w:rsid w:val="0010635C"/>
    <w:rsid w:val="00124997"/>
    <w:rsid w:val="00147489"/>
    <w:rsid w:val="001626FB"/>
    <w:rsid w:val="0016646A"/>
    <w:rsid w:val="00166CCE"/>
    <w:rsid w:val="0017256F"/>
    <w:rsid w:val="001C0AA7"/>
    <w:rsid w:val="001C2698"/>
    <w:rsid w:val="001F12B2"/>
    <w:rsid w:val="001F47DE"/>
    <w:rsid w:val="00200DD9"/>
    <w:rsid w:val="00201E9A"/>
    <w:rsid w:val="00214B47"/>
    <w:rsid w:val="002359A4"/>
    <w:rsid w:val="00235DB1"/>
    <w:rsid w:val="00260113"/>
    <w:rsid w:val="002772D4"/>
    <w:rsid w:val="0028513F"/>
    <w:rsid w:val="002F47B6"/>
    <w:rsid w:val="00305B3F"/>
    <w:rsid w:val="00307805"/>
    <w:rsid w:val="00317F36"/>
    <w:rsid w:val="0032529F"/>
    <w:rsid w:val="00325913"/>
    <w:rsid w:val="0033234E"/>
    <w:rsid w:val="00353FFB"/>
    <w:rsid w:val="003563B1"/>
    <w:rsid w:val="00357276"/>
    <w:rsid w:val="00371678"/>
    <w:rsid w:val="00384D91"/>
    <w:rsid w:val="003854A9"/>
    <w:rsid w:val="0039501B"/>
    <w:rsid w:val="003C58CF"/>
    <w:rsid w:val="003E057B"/>
    <w:rsid w:val="004007BD"/>
    <w:rsid w:val="00400933"/>
    <w:rsid w:val="004041C0"/>
    <w:rsid w:val="00406206"/>
    <w:rsid w:val="00421162"/>
    <w:rsid w:val="00422AA3"/>
    <w:rsid w:val="004252C1"/>
    <w:rsid w:val="004267CA"/>
    <w:rsid w:val="00427121"/>
    <w:rsid w:val="00436B5C"/>
    <w:rsid w:val="00437007"/>
    <w:rsid w:val="00444FFA"/>
    <w:rsid w:val="0045125B"/>
    <w:rsid w:val="004875A0"/>
    <w:rsid w:val="004A4793"/>
    <w:rsid w:val="004C2EBB"/>
    <w:rsid w:val="004D4D05"/>
    <w:rsid w:val="004E1CF6"/>
    <w:rsid w:val="004E5113"/>
    <w:rsid w:val="005053A5"/>
    <w:rsid w:val="00506E58"/>
    <w:rsid w:val="00506EEF"/>
    <w:rsid w:val="00517478"/>
    <w:rsid w:val="00522795"/>
    <w:rsid w:val="00524BB7"/>
    <w:rsid w:val="00524EA7"/>
    <w:rsid w:val="00526733"/>
    <w:rsid w:val="005342F0"/>
    <w:rsid w:val="00550430"/>
    <w:rsid w:val="00552A1A"/>
    <w:rsid w:val="005659CC"/>
    <w:rsid w:val="00576196"/>
    <w:rsid w:val="00592E73"/>
    <w:rsid w:val="005A2C9D"/>
    <w:rsid w:val="005B4E88"/>
    <w:rsid w:val="005C5FCD"/>
    <w:rsid w:val="005E0288"/>
    <w:rsid w:val="005E2C64"/>
    <w:rsid w:val="005E5BFC"/>
    <w:rsid w:val="005F4619"/>
    <w:rsid w:val="00603420"/>
    <w:rsid w:val="006048F9"/>
    <w:rsid w:val="006104A7"/>
    <w:rsid w:val="006143E3"/>
    <w:rsid w:val="00636B3B"/>
    <w:rsid w:val="0064675B"/>
    <w:rsid w:val="00672757"/>
    <w:rsid w:val="00675627"/>
    <w:rsid w:val="00676FF7"/>
    <w:rsid w:val="00692FBE"/>
    <w:rsid w:val="006B02D2"/>
    <w:rsid w:val="006B4FAC"/>
    <w:rsid w:val="006B7318"/>
    <w:rsid w:val="006D0606"/>
    <w:rsid w:val="006E0661"/>
    <w:rsid w:val="006E1DFC"/>
    <w:rsid w:val="00701577"/>
    <w:rsid w:val="007236C1"/>
    <w:rsid w:val="00726DBC"/>
    <w:rsid w:val="00732EBC"/>
    <w:rsid w:val="00750550"/>
    <w:rsid w:val="00767629"/>
    <w:rsid w:val="007919A6"/>
    <w:rsid w:val="007A289E"/>
    <w:rsid w:val="007A2A33"/>
    <w:rsid w:val="007A4BB6"/>
    <w:rsid w:val="007B16AD"/>
    <w:rsid w:val="007B2F47"/>
    <w:rsid w:val="007C2813"/>
    <w:rsid w:val="007C6E83"/>
    <w:rsid w:val="007D5827"/>
    <w:rsid w:val="007E5616"/>
    <w:rsid w:val="007E6A8E"/>
    <w:rsid w:val="007F3C4C"/>
    <w:rsid w:val="007F539C"/>
    <w:rsid w:val="0080339F"/>
    <w:rsid w:val="008063C9"/>
    <w:rsid w:val="00807B6A"/>
    <w:rsid w:val="008235CA"/>
    <w:rsid w:val="00831731"/>
    <w:rsid w:val="00842DF3"/>
    <w:rsid w:val="008472B6"/>
    <w:rsid w:val="008549F1"/>
    <w:rsid w:val="00856E2D"/>
    <w:rsid w:val="008715F1"/>
    <w:rsid w:val="0087484A"/>
    <w:rsid w:val="00875D6E"/>
    <w:rsid w:val="00885DB9"/>
    <w:rsid w:val="008B29B7"/>
    <w:rsid w:val="008D0543"/>
    <w:rsid w:val="008D0B15"/>
    <w:rsid w:val="008E5353"/>
    <w:rsid w:val="008E6585"/>
    <w:rsid w:val="008F2014"/>
    <w:rsid w:val="008F4305"/>
    <w:rsid w:val="00902EE8"/>
    <w:rsid w:val="009056F2"/>
    <w:rsid w:val="009203BB"/>
    <w:rsid w:val="00940F4C"/>
    <w:rsid w:val="00942124"/>
    <w:rsid w:val="009427F5"/>
    <w:rsid w:val="0094448C"/>
    <w:rsid w:val="00946335"/>
    <w:rsid w:val="009541EB"/>
    <w:rsid w:val="009600D8"/>
    <w:rsid w:val="00961D83"/>
    <w:rsid w:val="00973B19"/>
    <w:rsid w:val="0098361A"/>
    <w:rsid w:val="009F5745"/>
    <w:rsid w:val="00A0133B"/>
    <w:rsid w:val="00A01566"/>
    <w:rsid w:val="00A112CB"/>
    <w:rsid w:val="00A2190F"/>
    <w:rsid w:val="00A314CB"/>
    <w:rsid w:val="00A3202D"/>
    <w:rsid w:val="00A359C6"/>
    <w:rsid w:val="00A36DB3"/>
    <w:rsid w:val="00A57279"/>
    <w:rsid w:val="00A634F7"/>
    <w:rsid w:val="00A87E42"/>
    <w:rsid w:val="00A921ED"/>
    <w:rsid w:val="00A94B81"/>
    <w:rsid w:val="00AA03DB"/>
    <w:rsid w:val="00AB69A9"/>
    <w:rsid w:val="00AC40E9"/>
    <w:rsid w:val="00AC4559"/>
    <w:rsid w:val="00AD7C41"/>
    <w:rsid w:val="00AE1410"/>
    <w:rsid w:val="00AE330B"/>
    <w:rsid w:val="00AE481A"/>
    <w:rsid w:val="00B1079F"/>
    <w:rsid w:val="00B13E3C"/>
    <w:rsid w:val="00B1469A"/>
    <w:rsid w:val="00B215E4"/>
    <w:rsid w:val="00B3169A"/>
    <w:rsid w:val="00B329A6"/>
    <w:rsid w:val="00B34654"/>
    <w:rsid w:val="00B358E9"/>
    <w:rsid w:val="00B42F72"/>
    <w:rsid w:val="00B60A32"/>
    <w:rsid w:val="00B6362D"/>
    <w:rsid w:val="00B81DB6"/>
    <w:rsid w:val="00B85814"/>
    <w:rsid w:val="00BD5612"/>
    <w:rsid w:val="00BD6BF7"/>
    <w:rsid w:val="00BD707E"/>
    <w:rsid w:val="00BD7A51"/>
    <w:rsid w:val="00BE7ACE"/>
    <w:rsid w:val="00BE7D49"/>
    <w:rsid w:val="00BF2986"/>
    <w:rsid w:val="00BF5536"/>
    <w:rsid w:val="00BF7F2B"/>
    <w:rsid w:val="00C0069B"/>
    <w:rsid w:val="00C0227E"/>
    <w:rsid w:val="00C07CFC"/>
    <w:rsid w:val="00C125EC"/>
    <w:rsid w:val="00C40CB5"/>
    <w:rsid w:val="00C71928"/>
    <w:rsid w:val="00C7791E"/>
    <w:rsid w:val="00C87904"/>
    <w:rsid w:val="00C918EE"/>
    <w:rsid w:val="00CA370E"/>
    <w:rsid w:val="00CA5123"/>
    <w:rsid w:val="00CA59CC"/>
    <w:rsid w:val="00CB1C31"/>
    <w:rsid w:val="00CB745B"/>
    <w:rsid w:val="00CD4553"/>
    <w:rsid w:val="00CF210C"/>
    <w:rsid w:val="00D071C9"/>
    <w:rsid w:val="00D12877"/>
    <w:rsid w:val="00D140B6"/>
    <w:rsid w:val="00D162F4"/>
    <w:rsid w:val="00D17BC5"/>
    <w:rsid w:val="00D303E0"/>
    <w:rsid w:val="00D507C8"/>
    <w:rsid w:val="00D51634"/>
    <w:rsid w:val="00D74DAD"/>
    <w:rsid w:val="00D865F0"/>
    <w:rsid w:val="00D917F2"/>
    <w:rsid w:val="00D97799"/>
    <w:rsid w:val="00DA026B"/>
    <w:rsid w:val="00DA6DB1"/>
    <w:rsid w:val="00DB2EBA"/>
    <w:rsid w:val="00DD2EEC"/>
    <w:rsid w:val="00DE7177"/>
    <w:rsid w:val="00E01148"/>
    <w:rsid w:val="00E013D7"/>
    <w:rsid w:val="00E4384E"/>
    <w:rsid w:val="00E51DDA"/>
    <w:rsid w:val="00E52C41"/>
    <w:rsid w:val="00E56252"/>
    <w:rsid w:val="00E72328"/>
    <w:rsid w:val="00E740C1"/>
    <w:rsid w:val="00E75645"/>
    <w:rsid w:val="00E833B1"/>
    <w:rsid w:val="00E91D03"/>
    <w:rsid w:val="00E91DB9"/>
    <w:rsid w:val="00EA1A54"/>
    <w:rsid w:val="00EA2F4C"/>
    <w:rsid w:val="00EC62A2"/>
    <w:rsid w:val="00EC6FB4"/>
    <w:rsid w:val="00ED3718"/>
    <w:rsid w:val="00EE530C"/>
    <w:rsid w:val="00EE7424"/>
    <w:rsid w:val="00EF0B77"/>
    <w:rsid w:val="00EF5EE1"/>
    <w:rsid w:val="00F03971"/>
    <w:rsid w:val="00F06AF6"/>
    <w:rsid w:val="00F1157F"/>
    <w:rsid w:val="00F13004"/>
    <w:rsid w:val="00F3101B"/>
    <w:rsid w:val="00F3190B"/>
    <w:rsid w:val="00F32DA7"/>
    <w:rsid w:val="00F32F6E"/>
    <w:rsid w:val="00F424D6"/>
    <w:rsid w:val="00F42D40"/>
    <w:rsid w:val="00F61F92"/>
    <w:rsid w:val="00F822C1"/>
    <w:rsid w:val="00F8253F"/>
    <w:rsid w:val="00F830C6"/>
    <w:rsid w:val="00F96BBE"/>
    <w:rsid w:val="00FB2E2C"/>
    <w:rsid w:val="00FC0CD0"/>
    <w:rsid w:val="00FD15D4"/>
    <w:rsid w:val="00FE309A"/>
    <w:rsid w:val="00FF34A0"/>
    <w:rsid w:val="00FF350F"/>
    <w:rsid w:val="00FF351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semiHidden/>
    <w:unhideWhenUsed/>
    <w:rsid w:val="00F8253F"/>
    <w:rPr>
      <w:strike w:val="0"/>
      <w:dstrike w:val="0"/>
      <w:color w:val="005A84"/>
      <w:u w:val="none"/>
      <w:effect w:val="none"/>
    </w:rPr>
  </w:style>
  <w:style w:type="character" w:styleId="Zwaar">
    <w:name w:val="Strong"/>
    <w:basedOn w:val="Standaardalinea-lettertype"/>
    <w:uiPriority w:val="22"/>
    <w:qFormat/>
    <w:rsid w:val="00F8253F"/>
    <w:rPr>
      <w:b/>
      <w:bCs/>
    </w:rPr>
  </w:style>
  <w:style w:type="paragraph" w:styleId="Ballontekst">
    <w:name w:val="Balloon Text"/>
    <w:basedOn w:val="Standaard"/>
    <w:link w:val="BallontekstChar"/>
    <w:uiPriority w:val="99"/>
    <w:semiHidden/>
    <w:unhideWhenUsed/>
    <w:rsid w:val="00F8253F"/>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5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08677">
      <w:bodyDiv w:val="1"/>
      <w:marLeft w:val="0"/>
      <w:marRight w:val="0"/>
      <w:marTop w:val="0"/>
      <w:marBottom w:val="0"/>
      <w:divBdr>
        <w:top w:val="none" w:sz="0" w:space="0" w:color="auto"/>
        <w:left w:val="none" w:sz="0" w:space="0" w:color="auto"/>
        <w:bottom w:val="none" w:sz="0" w:space="0" w:color="auto"/>
        <w:right w:val="none" w:sz="0" w:space="0" w:color="auto"/>
      </w:divBdr>
      <w:divsChild>
        <w:div w:id="1998222471">
          <w:marLeft w:val="0"/>
          <w:marRight w:val="0"/>
          <w:marTop w:val="0"/>
          <w:marBottom w:val="0"/>
          <w:divBdr>
            <w:top w:val="none" w:sz="0" w:space="0" w:color="auto"/>
            <w:left w:val="none" w:sz="0" w:space="0" w:color="auto"/>
            <w:bottom w:val="none" w:sz="0" w:space="0" w:color="auto"/>
            <w:right w:val="none" w:sz="0" w:space="0" w:color="auto"/>
          </w:divBdr>
          <w:divsChild>
            <w:div w:id="196548743">
              <w:marLeft w:val="0"/>
              <w:marRight w:val="0"/>
              <w:marTop w:val="0"/>
              <w:marBottom w:val="0"/>
              <w:divBdr>
                <w:top w:val="none" w:sz="0" w:space="0" w:color="auto"/>
                <w:left w:val="none" w:sz="0" w:space="0" w:color="auto"/>
                <w:bottom w:val="none" w:sz="0" w:space="0" w:color="auto"/>
                <w:right w:val="none" w:sz="0" w:space="0" w:color="auto"/>
              </w:divBdr>
              <w:divsChild>
                <w:div w:id="552158287">
                  <w:marLeft w:val="120"/>
                  <w:marRight w:val="0"/>
                  <w:marTop w:val="0"/>
                  <w:marBottom w:val="240"/>
                  <w:divBdr>
                    <w:top w:val="none" w:sz="0" w:space="0" w:color="auto"/>
                    <w:left w:val="none" w:sz="0" w:space="0" w:color="auto"/>
                    <w:bottom w:val="none" w:sz="0" w:space="0" w:color="auto"/>
                    <w:right w:val="none" w:sz="0" w:space="0" w:color="auto"/>
                  </w:divBdr>
                  <w:divsChild>
                    <w:div w:id="1688486762">
                      <w:marLeft w:val="0"/>
                      <w:marRight w:val="0"/>
                      <w:marTop w:val="0"/>
                      <w:marBottom w:val="240"/>
                      <w:divBdr>
                        <w:top w:val="none" w:sz="0" w:space="0" w:color="auto"/>
                        <w:left w:val="none" w:sz="0" w:space="0" w:color="auto"/>
                        <w:bottom w:val="single" w:sz="6" w:space="0" w:color="CCCCCC"/>
                        <w:right w:val="none" w:sz="0" w:space="0" w:color="auto"/>
                      </w:divBdr>
                      <w:divsChild>
                        <w:div w:id="415984572">
                          <w:marLeft w:val="0"/>
                          <w:marRight w:val="0"/>
                          <w:marTop w:val="0"/>
                          <w:marBottom w:val="0"/>
                          <w:divBdr>
                            <w:top w:val="none" w:sz="0" w:space="0" w:color="auto"/>
                            <w:left w:val="none" w:sz="0" w:space="0" w:color="auto"/>
                            <w:bottom w:val="none" w:sz="0" w:space="0" w:color="auto"/>
                            <w:right w:val="none" w:sz="0" w:space="0" w:color="auto"/>
                          </w:divBdr>
                        </w:div>
                        <w:div w:id="902984618">
                          <w:marLeft w:val="0"/>
                          <w:marRight w:val="0"/>
                          <w:marTop w:val="0"/>
                          <w:marBottom w:val="0"/>
                          <w:divBdr>
                            <w:top w:val="none" w:sz="0" w:space="0" w:color="auto"/>
                            <w:left w:val="none" w:sz="0" w:space="0" w:color="auto"/>
                            <w:bottom w:val="none" w:sz="0" w:space="0" w:color="auto"/>
                            <w:right w:val="none" w:sz="0" w:space="0" w:color="auto"/>
                          </w:divBdr>
                        </w:div>
                        <w:div w:id="1483042729">
                          <w:marLeft w:val="0"/>
                          <w:marRight w:val="0"/>
                          <w:marTop w:val="0"/>
                          <w:marBottom w:val="0"/>
                          <w:divBdr>
                            <w:top w:val="none" w:sz="0" w:space="0" w:color="auto"/>
                            <w:left w:val="none" w:sz="0" w:space="0" w:color="auto"/>
                            <w:bottom w:val="none" w:sz="0" w:space="0" w:color="auto"/>
                            <w:right w:val="none" w:sz="0" w:space="0" w:color="auto"/>
                          </w:divBdr>
                        </w:div>
                        <w:div w:id="1517886281">
                          <w:marLeft w:val="0"/>
                          <w:marRight w:val="0"/>
                          <w:marTop w:val="0"/>
                          <w:marBottom w:val="0"/>
                          <w:divBdr>
                            <w:top w:val="none" w:sz="0" w:space="0" w:color="auto"/>
                            <w:left w:val="none" w:sz="0" w:space="0" w:color="auto"/>
                            <w:bottom w:val="none" w:sz="0" w:space="0" w:color="auto"/>
                            <w:right w:val="none" w:sz="0" w:space="0" w:color="auto"/>
                          </w:divBdr>
                        </w:div>
                        <w:div w:id="1387145868">
                          <w:marLeft w:val="0"/>
                          <w:marRight w:val="0"/>
                          <w:marTop w:val="0"/>
                          <w:marBottom w:val="0"/>
                          <w:divBdr>
                            <w:top w:val="none" w:sz="0" w:space="0" w:color="auto"/>
                            <w:left w:val="none" w:sz="0" w:space="0" w:color="auto"/>
                            <w:bottom w:val="none" w:sz="0" w:space="0" w:color="auto"/>
                            <w:right w:val="none" w:sz="0" w:space="0" w:color="auto"/>
                          </w:divBdr>
                        </w:div>
                        <w:div w:id="1465851559">
                          <w:marLeft w:val="0"/>
                          <w:marRight w:val="0"/>
                          <w:marTop w:val="0"/>
                          <w:marBottom w:val="0"/>
                          <w:divBdr>
                            <w:top w:val="none" w:sz="0" w:space="0" w:color="auto"/>
                            <w:left w:val="none" w:sz="0" w:space="0" w:color="auto"/>
                            <w:bottom w:val="none" w:sz="0" w:space="0" w:color="auto"/>
                            <w:right w:val="none" w:sz="0" w:space="0" w:color="auto"/>
                          </w:divBdr>
                        </w:div>
                        <w:div w:id="2078437013">
                          <w:marLeft w:val="0"/>
                          <w:marRight w:val="0"/>
                          <w:marTop w:val="0"/>
                          <w:marBottom w:val="0"/>
                          <w:divBdr>
                            <w:top w:val="none" w:sz="0" w:space="0" w:color="auto"/>
                            <w:left w:val="none" w:sz="0" w:space="0" w:color="auto"/>
                            <w:bottom w:val="none" w:sz="0" w:space="0" w:color="auto"/>
                            <w:right w:val="none" w:sz="0" w:space="0" w:color="auto"/>
                          </w:divBdr>
                        </w:div>
                        <w:div w:id="87385600">
                          <w:marLeft w:val="0"/>
                          <w:marRight w:val="0"/>
                          <w:marTop w:val="0"/>
                          <w:marBottom w:val="0"/>
                          <w:divBdr>
                            <w:top w:val="none" w:sz="0" w:space="0" w:color="auto"/>
                            <w:left w:val="none" w:sz="0" w:space="0" w:color="auto"/>
                            <w:bottom w:val="none" w:sz="0" w:space="0" w:color="auto"/>
                            <w:right w:val="none" w:sz="0" w:space="0" w:color="auto"/>
                          </w:divBdr>
                        </w:div>
                        <w:div w:id="712080246">
                          <w:marLeft w:val="0"/>
                          <w:marRight w:val="0"/>
                          <w:marTop w:val="0"/>
                          <w:marBottom w:val="0"/>
                          <w:divBdr>
                            <w:top w:val="none" w:sz="0" w:space="0" w:color="auto"/>
                            <w:left w:val="none" w:sz="0" w:space="0" w:color="auto"/>
                            <w:bottom w:val="none" w:sz="0" w:space="0" w:color="auto"/>
                            <w:right w:val="none" w:sz="0" w:space="0" w:color="auto"/>
                          </w:divBdr>
                        </w:div>
                        <w:div w:id="140388988">
                          <w:marLeft w:val="0"/>
                          <w:marRight w:val="0"/>
                          <w:marTop w:val="0"/>
                          <w:marBottom w:val="0"/>
                          <w:divBdr>
                            <w:top w:val="none" w:sz="0" w:space="0" w:color="auto"/>
                            <w:left w:val="none" w:sz="0" w:space="0" w:color="auto"/>
                            <w:bottom w:val="none" w:sz="0" w:space="0" w:color="auto"/>
                            <w:right w:val="none" w:sz="0" w:space="0" w:color="auto"/>
                          </w:divBdr>
                        </w:div>
                      </w:divsChild>
                    </w:div>
                    <w:div w:id="2015380755">
                      <w:marLeft w:val="0"/>
                      <w:marRight w:val="0"/>
                      <w:marTop w:val="0"/>
                      <w:marBottom w:val="0"/>
                      <w:divBdr>
                        <w:top w:val="none" w:sz="0" w:space="0" w:color="auto"/>
                        <w:left w:val="none" w:sz="0" w:space="0" w:color="auto"/>
                        <w:bottom w:val="none" w:sz="0" w:space="0" w:color="auto"/>
                        <w:right w:val="none" w:sz="0" w:space="0" w:color="auto"/>
                      </w:divBdr>
                      <w:divsChild>
                        <w:div w:id="1661228271">
                          <w:marLeft w:val="0"/>
                          <w:marRight w:val="0"/>
                          <w:marTop w:val="0"/>
                          <w:marBottom w:val="300"/>
                          <w:divBdr>
                            <w:top w:val="none" w:sz="0" w:space="0" w:color="auto"/>
                            <w:left w:val="none" w:sz="0" w:space="0" w:color="auto"/>
                            <w:bottom w:val="none" w:sz="0" w:space="0" w:color="auto"/>
                            <w:right w:val="none" w:sz="0" w:space="0" w:color="auto"/>
                          </w:divBdr>
                        </w:div>
                      </w:divsChild>
                    </w:div>
                    <w:div w:id="1335693271">
                      <w:marLeft w:val="0"/>
                      <w:marRight w:val="0"/>
                      <w:marTop w:val="0"/>
                      <w:marBottom w:val="0"/>
                      <w:divBdr>
                        <w:top w:val="none" w:sz="0" w:space="0" w:color="auto"/>
                        <w:left w:val="none" w:sz="0" w:space="0" w:color="auto"/>
                        <w:bottom w:val="none" w:sz="0" w:space="0" w:color="auto"/>
                        <w:right w:val="none" w:sz="0" w:space="0" w:color="auto"/>
                      </w:divBdr>
                      <w:divsChild>
                        <w:div w:id="1002854038">
                          <w:marLeft w:val="0"/>
                          <w:marRight w:val="0"/>
                          <w:marTop w:val="0"/>
                          <w:marBottom w:val="0"/>
                          <w:divBdr>
                            <w:top w:val="none" w:sz="0" w:space="0" w:color="auto"/>
                            <w:left w:val="none" w:sz="0" w:space="0" w:color="auto"/>
                            <w:bottom w:val="none" w:sz="0" w:space="0" w:color="auto"/>
                            <w:right w:val="none" w:sz="0" w:space="0" w:color="auto"/>
                          </w:divBdr>
                          <w:divsChild>
                            <w:div w:id="2051689959">
                              <w:marLeft w:val="0"/>
                              <w:marRight w:val="0"/>
                              <w:marTop w:val="0"/>
                              <w:marBottom w:val="180"/>
                              <w:divBdr>
                                <w:top w:val="single" w:sz="6" w:space="6" w:color="CCCCCC"/>
                                <w:left w:val="single" w:sz="6" w:space="6" w:color="CCCCCC"/>
                                <w:bottom w:val="single" w:sz="6" w:space="6" w:color="CCCCCC"/>
                                <w:right w:val="single" w:sz="6" w:space="6" w:color="CCCCCC"/>
                              </w:divBdr>
                              <w:divsChild>
                                <w:div w:id="2558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7145">
                      <w:marLeft w:val="0"/>
                      <w:marRight w:val="0"/>
                      <w:marTop w:val="0"/>
                      <w:marBottom w:val="0"/>
                      <w:divBdr>
                        <w:top w:val="none" w:sz="0" w:space="0" w:color="auto"/>
                        <w:left w:val="none" w:sz="0" w:space="0" w:color="auto"/>
                        <w:bottom w:val="none" w:sz="0" w:space="0" w:color="auto"/>
                        <w:right w:val="none" w:sz="0" w:space="0" w:color="auto"/>
                      </w:divBdr>
                      <w:divsChild>
                        <w:div w:id="1401370088">
                          <w:marLeft w:val="0"/>
                          <w:marRight w:val="0"/>
                          <w:marTop w:val="120"/>
                          <w:marBottom w:val="240"/>
                          <w:divBdr>
                            <w:top w:val="none" w:sz="0" w:space="0" w:color="auto"/>
                            <w:left w:val="none" w:sz="0" w:space="0" w:color="auto"/>
                            <w:bottom w:val="single" w:sz="6" w:space="0" w:color="CCCCCC"/>
                            <w:right w:val="none" w:sz="0" w:space="0" w:color="auto"/>
                          </w:divBdr>
                          <w:divsChild>
                            <w:div w:id="1222522007">
                              <w:marLeft w:val="0"/>
                              <w:marRight w:val="0"/>
                              <w:marTop w:val="0"/>
                              <w:marBottom w:val="0"/>
                              <w:divBdr>
                                <w:top w:val="single" w:sz="6" w:space="3" w:color="CCCCCC"/>
                                <w:left w:val="none" w:sz="0" w:space="0" w:color="auto"/>
                                <w:bottom w:val="none" w:sz="0" w:space="0" w:color="auto"/>
                                <w:right w:val="none" w:sz="0" w:space="0" w:color="auto"/>
                              </w:divBdr>
                            </w:div>
                            <w:div w:id="697706291">
                              <w:marLeft w:val="60"/>
                              <w:marRight w:val="0"/>
                              <w:marTop w:val="0"/>
                              <w:marBottom w:val="0"/>
                              <w:divBdr>
                                <w:top w:val="none" w:sz="0" w:space="0" w:color="auto"/>
                                <w:left w:val="none" w:sz="0" w:space="0" w:color="auto"/>
                                <w:bottom w:val="none" w:sz="0" w:space="0" w:color="auto"/>
                                <w:right w:val="none" w:sz="0" w:space="0" w:color="auto"/>
                              </w:divBdr>
                            </w:div>
                            <w:div w:id="1683390450">
                              <w:marLeft w:val="0"/>
                              <w:marRight w:val="0"/>
                              <w:marTop w:val="0"/>
                              <w:marBottom w:val="0"/>
                              <w:divBdr>
                                <w:top w:val="single" w:sz="6" w:space="3" w:color="CCCCCC"/>
                                <w:left w:val="none" w:sz="0" w:space="0" w:color="auto"/>
                                <w:bottom w:val="none" w:sz="0" w:space="0" w:color="auto"/>
                                <w:right w:val="none" w:sz="0" w:space="0" w:color="auto"/>
                              </w:divBdr>
                            </w:div>
                            <w:div w:id="483082038">
                              <w:marLeft w:val="60"/>
                              <w:marRight w:val="0"/>
                              <w:marTop w:val="0"/>
                              <w:marBottom w:val="0"/>
                              <w:divBdr>
                                <w:top w:val="none" w:sz="0" w:space="0" w:color="auto"/>
                                <w:left w:val="none" w:sz="0" w:space="0" w:color="auto"/>
                                <w:bottom w:val="none" w:sz="0" w:space="0" w:color="auto"/>
                                <w:right w:val="none" w:sz="0" w:space="0" w:color="auto"/>
                              </w:divBdr>
                            </w:div>
                            <w:div w:id="150409029">
                              <w:marLeft w:val="60"/>
                              <w:marRight w:val="0"/>
                              <w:marTop w:val="0"/>
                              <w:marBottom w:val="0"/>
                              <w:divBdr>
                                <w:top w:val="none" w:sz="0" w:space="0" w:color="auto"/>
                                <w:left w:val="none" w:sz="0" w:space="0" w:color="auto"/>
                                <w:bottom w:val="none" w:sz="0" w:space="0" w:color="auto"/>
                                <w:right w:val="none" w:sz="0" w:space="0" w:color="auto"/>
                              </w:divBdr>
                            </w:div>
                            <w:div w:id="1723939240">
                              <w:marLeft w:val="60"/>
                              <w:marRight w:val="0"/>
                              <w:marTop w:val="0"/>
                              <w:marBottom w:val="0"/>
                              <w:divBdr>
                                <w:top w:val="none" w:sz="0" w:space="0" w:color="auto"/>
                                <w:left w:val="none" w:sz="0" w:space="0" w:color="auto"/>
                                <w:bottom w:val="none" w:sz="0" w:space="0" w:color="auto"/>
                                <w:right w:val="none" w:sz="0" w:space="0" w:color="auto"/>
                              </w:divBdr>
                            </w:div>
                            <w:div w:id="211039444">
                              <w:marLeft w:val="0"/>
                              <w:marRight w:val="0"/>
                              <w:marTop w:val="0"/>
                              <w:marBottom w:val="0"/>
                              <w:divBdr>
                                <w:top w:val="single" w:sz="6" w:space="3" w:color="CCCCCC"/>
                                <w:left w:val="none" w:sz="0" w:space="0" w:color="auto"/>
                                <w:bottom w:val="none" w:sz="0" w:space="0" w:color="auto"/>
                                <w:right w:val="none" w:sz="0" w:space="0" w:color="auto"/>
                              </w:divBdr>
                            </w:div>
                            <w:div w:id="1298991553">
                              <w:marLeft w:val="60"/>
                              <w:marRight w:val="0"/>
                              <w:marTop w:val="0"/>
                              <w:marBottom w:val="0"/>
                              <w:divBdr>
                                <w:top w:val="none" w:sz="0" w:space="0" w:color="auto"/>
                                <w:left w:val="none" w:sz="0" w:space="0" w:color="auto"/>
                                <w:bottom w:val="none" w:sz="0" w:space="0" w:color="auto"/>
                                <w:right w:val="none" w:sz="0" w:space="0" w:color="auto"/>
                              </w:divBdr>
                            </w:div>
                            <w:div w:id="1154643665">
                              <w:marLeft w:val="0"/>
                              <w:marRight w:val="0"/>
                              <w:marTop w:val="0"/>
                              <w:marBottom w:val="0"/>
                              <w:divBdr>
                                <w:top w:val="single" w:sz="6" w:space="3" w:color="CCCCCC"/>
                                <w:left w:val="none" w:sz="0" w:space="0" w:color="auto"/>
                                <w:bottom w:val="none" w:sz="0" w:space="0" w:color="auto"/>
                                <w:right w:val="none" w:sz="0" w:space="0" w:color="auto"/>
                              </w:divBdr>
                            </w:div>
                          </w:divsChild>
                        </w:div>
                      </w:divsChild>
                    </w:div>
                  </w:divsChild>
                </w:div>
                <w:div w:id="896167961">
                  <w:marLeft w:val="0"/>
                  <w:marRight w:val="150"/>
                  <w:marTop w:val="0"/>
                  <w:marBottom w:val="180"/>
                  <w:divBdr>
                    <w:top w:val="none" w:sz="0" w:space="0" w:color="auto"/>
                    <w:left w:val="none" w:sz="0" w:space="0" w:color="auto"/>
                    <w:bottom w:val="none" w:sz="0" w:space="0" w:color="auto"/>
                    <w:right w:val="none" w:sz="0" w:space="0" w:color="auto"/>
                  </w:divBdr>
                  <w:divsChild>
                    <w:div w:id="80415172">
                      <w:marLeft w:val="0"/>
                      <w:marRight w:val="0"/>
                      <w:marTop w:val="0"/>
                      <w:marBottom w:val="0"/>
                      <w:divBdr>
                        <w:top w:val="none" w:sz="0" w:space="0" w:color="auto"/>
                        <w:left w:val="none" w:sz="0" w:space="0" w:color="auto"/>
                        <w:bottom w:val="none" w:sz="0" w:space="0" w:color="auto"/>
                        <w:right w:val="none" w:sz="0" w:space="0" w:color="auto"/>
                      </w:divBdr>
                      <w:divsChild>
                        <w:div w:id="158816716">
                          <w:marLeft w:val="0"/>
                          <w:marRight w:val="0"/>
                          <w:marTop w:val="0"/>
                          <w:marBottom w:val="0"/>
                          <w:divBdr>
                            <w:top w:val="none" w:sz="0" w:space="0" w:color="auto"/>
                            <w:left w:val="none" w:sz="0" w:space="0" w:color="auto"/>
                            <w:bottom w:val="none" w:sz="0" w:space="0" w:color="auto"/>
                            <w:right w:val="none" w:sz="0" w:space="0" w:color="auto"/>
                          </w:divBdr>
                          <w:divsChild>
                            <w:div w:id="431704640">
                              <w:marLeft w:val="0"/>
                              <w:marRight w:val="0"/>
                              <w:marTop w:val="0"/>
                              <w:marBottom w:val="0"/>
                              <w:divBdr>
                                <w:top w:val="none" w:sz="0" w:space="0" w:color="auto"/>
                                <w:left w:val="none" w:sz="0" w:space="0" w:color="auto"/>
                                <w:bottom w:val="none" w:sz="0" w:space="0" w:color="auto"/>
                                <w:right w:val="none" w:sz="0" w:space="0" w:color="auto"/>
                              </w:divBdr>
                            </w:div>
                            <w:div w:id="478110601">
                              <w:marLeft w:val="0"/>
                              <w:marRight w:val="0"/>
                              <w:marTop w:val="0"/>
                              <w:marBottom w:val="0"/>
                              <w:divBdr>
                                <w:top w:val="none" w:sz="0" w:space="0" w:color="auto"/>
                                <w:left w:val="none" w:sz="0" w:space="0" w:color="auto"/>
                                <w:bottom w:val="none" w:sz="0" w:space="0" w:color="auto"/>
                                <w:right w:val="none" w:sz="0" w:space="0" w:color="auto"/>
                              </w:divBdr>
                            </w:div>
                            <w:div w:id="1122723797">
                              <w:marLeft w:val="0"/>
                              <w:marRight w:val="0"/>
                              <w:marTop w:val="90"/>
                              <w:marBottom w:val="210"/>
                              <w:divBdr>
                                <w:top w:val="single" w:sz="6" w:space="1" w:color="CCCCCC"/>
                                <w:left w:val="none" w:sz="0" w:space="0" w:color="auto"/>
                                <w:bottom w:val="none" w:sz="0" w:space="0" w:color="auto"/>
                                <w:right w:val="none" w:sz="0" w:space="0" w:color="auto"/>
                              </w:divBdr>
                              <w:divsChild>
                                <w:div w:id="390884731">
                                  <w:marLeft w:val="180"/>
                                  <w:marRight w:val="0"/>
                                  <w:marTop w:val="0"/>
                                  <w:marBottom w:val="0"/>
                                  <w:divBdr>
                                    <w:top w:val="none" w:sz="0" w:space="0" w:color="auto"/>
                                    <w:left w:val="none" w:sz="0" w:space="0" w:color="auto"/>
                                    <w:bottom w:val="none" w:sz="0" w:space="0" w:color="auto"/>
                                    <w:right w:val="none" w:sz="0" w:space="0" w:color="auto"/>
                                  </w:divBdr>
                                </w:div>
                              </w:divsChild>
                            </w:div>
                            <w:div w:id="2569887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42C7F32D-8019-4A27-9800-E2291E92350A}"/>
</file>

<file path=customXml/itemProps2.xml><?xml version="1.0" encoding="utf-8"?>
<ds:datastoreItem xmlns:ds="http://schemas.openxmlformats.org/officeDocument/2006/customXml" ds:itemID="{A50A91F7-64B6-49A6-B6F3-DF8B8909FCC9}"/>
</file>

<file path=customXml/itemProps3.xml><?xml version="1.0" encoding="utf-8"?>
<ds:datastoreItem xmlns:ds="http://schemas.openxmlformats.org/officeDocument/2006/customXml" ds:itemID="{1B2208D3-8309-4FA8-BA16-CA4897DE2230}"/>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1021</Characters>
  <Application>Microsoft Office Word</Application>
  <DocSecurity>0</DocSecurity>
  <Lines>8</Lines>
  <Paragraphs>2</Paragraphs>
  <ScaleCrop>false</ScaleCrop>
  <Company>IKV Pax Christi</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2011-06-14T08:52:00Z</cp:lastPrinted>
  <dcterms:created xsi:type="dcterms:W3CDTF">2011-06-14T08:28:00Z</dcterms:created>
  <dcterms:modified xsi:type="dcterms:W3CDTF">2011-06-14T09:35:00Z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