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78" w:rsidRPr="006B0278" w:rsidRDefault="006B0278" w:rsidP="006B0278">
      <w:pPr>
        <w:rPr>
          <w:lang w:val="en-US"/>
        </w:rPr>
      </w:pPr>
      <w:r w:rsidRPr="006B0278">
        <w:rPr>
          <w:lang w:val="en-US"/>
        </w:rPr>
        <w:t>Instability in South Sudan’s oil-rich Unity state threatens the already fragile, newly independent country, the International Crisis Group has warned.</w:t>
      </w:r>
    </w:p>
    <w:p w:rsidR="006B0278" w:rsidRPr="006B0278" w:rsidRDefault="006B0278" w:rsidP="006B0278">
      <w:pPr>
        <w:rPr>
          <w:lang w:val="en-US"/>
        </w:rPr>
      </w:pPr>
      <w:r w:rsidRPr="006B0278">
        <w:rPr>
          <w:lang w:val="en-US"/>
        </w:rPr>
        <w:t>The ICG considers Unity a test case for the broad range of deferred internal issues that South Sudan has to deal with after six years of focusing on the peace deal that ended decades of civil war with the north and culminated in peaceful secession in July.</w:t>
      </w:r>
    </w:p>
    <w:p w:rsidR="006B0278" w:rsidRPr="006B0278" w:rsidRDefault="006B0278" w:rsidP="006B0278">
      <w:pPr>
        <w:rPr>
          <w:lang w:val="en-US"/>
        </w:rPr>
      </w:pPr>
      <w:r w:rsidRPr="006B0278">
        <w:rPr>
          <w:lang w:val="en-US"/>
        </w:rPr>
        <w:t>“Unity State, a territory of unique importance and complexity in the fragile new country of South Sudan, faces a perfect storm of political, social, economic and security dilemmas,” some of which are shared across the new country, the ICG said in a report released late on Monday.</w:t>
      </w:r>
    </w:p>
    <w:p w:rsidR="006B0278" w:rsidRPr="006B0278" w:rsidRDefault="006B0278" w:rsidP="006B0278">
      <w:pPr>
        <w:rPr>
          <w:lang w:val="en-US"/>
        </w:rPr>
      </w:pPr>
      <w:r w:rsidRPr="006B0278">
        <w:rPr>
          <w:lang w:val="en-US"/>
        </w:rPr>
        <w:t>Analysts say Unity is the most important oil-producing area in South Sudan, which gained 75 percent of the oil with secession and relies on it for more than 95 percent of total revenues.</w:t>
      </w:r>
    </w:p>
    <w:p w:rsidR="006B0278" w:rsidRPr="006B0278" w:rsidRDefault="006B0278" w:rsidP="006B0278">
      <w:pPr>
        <w:rPr>
          <w:lang w:val="en-US"/>
        </w:rPr>
      </w:pPr>
      <w:r w:rsidRPr="006B0278">
        <w:rPr>
          <w:lang w:val="en-US"/>
        </w:rPr>
        <w:t>But the landlocked country is still negotiating with Khartoum over transit fees and revenues sharing and how to demarcate borders in critical zones such as Unity.</w:t>
      </w:r>
    </w:p>
    <w:p w:rsidR="006B0278" w:rsidRPr="006B0278" w:rsidRDefault="006B0278" w:rsidP="006B0278">
      <w:pPr>
        <w:rPr>
          <w:lang w:val="en-US"/>
        </w:rPr>
      </w:pPr>
      <w:r w:rsidRPr="006B0278">
        <w:rPr>
          <w:lang w:val="en-US"/>
        </w:rPr>
        <w:t>The think tank warns that a complex web of national interests, political and military alliances and the economic isolation of this resource-rich “frontline state” are compounded by new issues.</w:t>
      </w:r>
    </w:p>
    <w:p w:rsidR="006B0278" w:rsidRPr="006B0278" w:rsidRDefault="006B0278" w:rsidP="006B0278">
      <w:pPr>
        <w:rPr>
          <w:lang w:val="en-US"/>
        </w:rPr>
      </w:pPr>
      <w:r w:rsidRPr="006B0278">
        <w:rPr>
          <w:lang w:val="en-US"/>
        </w:rPr>
        <w:t xml:space="preserve">“Some troubles have festered for years, while more recent developments, prompted by the partition of Sudan, have exacerbated instability and intensified resource pressure,” said senior analyst Zach </w:t>
      </w:r>
      <w:proofErr w:type="spellStart"/>
      <w:r w:rsidRPr="006B0278">
        <w:rPr>
          <w:lang w:val="en-US"/>
        </w:rPr>
        <w:t>Vertin</w:t>
      </w:r>
      <w:proofErr w:type="spellEnd"/>
      <w:r w:rsidRPr="006B0278">
        <w:rPr>
          <w:lang w:val="en-US"/>
        </w:rPr>
        <w:t>.</w:t>
      </w:r>
    </w:p>
    <w:p w:rsidR="006B0278" w:rsidRPr="006B0278" w:rsidRDefault="006B0278" w:rsidP="00A569D9">
      <w:pPr>
        <w:rPr>
          <w:lang w:val="en-US"/>
        </w:rPr>
      </w:pPr>
      <w:r w:rsidRPr="006B0278">
        <w:rPr>
          <w:lang w:val="en-US"/>
        </w:rPr>
        <w:t>Tens of thousands of returnees and refugees have come from the north following independence and conflict in Sudan</w:t>
      </w:r>
      <w:r w:rsidR="00A569D9">
        <w:rPr>
          <w:lang w:val="en-US"/>
        </w:rPr>
        <w:t>’</w:t>
      </w:r>
      <w:r w:rsidRPr="006B0278">
        <w:rPr>
          <w:lang w:val="en-US"/>
        </w:rPr>
        <w:t xml:space="preserve">s southern South </w:t>
      </w:r>
      <w:proofErr w:type="spellStart"/>
      <w:r w:rsidRPr="006B0278">
        <w:rPr>
          <w:lang w:val="en-US"/>
        </w:rPr>
        <w:t>Kordofan</w:t>
      </w:r>
      <w:proofErr w:type="spellEnd"/>
      <w:r w:rsidRPr="006B0278">
        <w:rPr>
          <w:lang w:val="en-US"/>
        </w:rPr>
        <w:t xml:space="preserve"> and Blue Nile states between government forces and the SPLM northern faction, that fought alongside southern rebels for years.</w:t>
      </w:r>
    </w:p>
    <w:p w:rsidR="006B0278" w:rsidRPr="006B0278" w:rsidRDefault="006B0278" w:rsidP="006B0278">
      <w:pPr>
        <w:rPr>
          <w:lang w:val="en-US"/>
        </w:rPr>
      </w:pPr>
      <w:r w:rsidRPr="006B0278">
        <w:rPr>
          <w:lang w:val="en-US"/>
        </w:rPr>
        <w:t>The tenuous north-south relationship is intensified by cross-border tensions over migration and a block on the movement of people and goods.</w:t>
      </w:r>
    </w:p>
    <w:p w:rsidR="006B0278" w:rsidRPr="006B0278" w:rsidRDefault="006B0278" w:rsidP="006B0278">
      <w:pPr>
        <w:rPr>
          <w:lang w:val="en-US"/>
        </w:rPr>
      </w:pPr>
      <w:r w:rsidRPr="006B0278">
        <w:rPr>
          <w:lang w:val="en-US"/>
        </w:rPr>
        <w:t>A series of armed rebellions in Unity over the past year have drawn attention to the state, but the group says activities by rebel militia groups mask the internal, festering issues of deeply polarized politics.</w:t>
      </w:r>
    </w:p>
    <w:p w:rsidR="006B0278" w:rsidRPr="006B0278" w:rsidRDefault="006B0278" w:rsidP="00A569D9">
      <w:pPr>
        <w:rPr>
          <w:lang w:val="en-US"/>
        </w:rPr>
      </w:pPr>
      <w:r w:rsidRPr="006B0278">
        <w:rPr>
          <w:lang w:val="en-US"/>
        </w:rPr>
        <w:t xml:space="preserve">“Now that independence has been achieved, long-suppressed grievances will increasingly surface in an already tenuous political environment,” said EJ </w:t>
      </w:r>
      <w:proofErr w:type="spellStart"/>
      <w:r w:rsidRPr="006B0278">
        <w:rPr>
          <w:lang w:val="en-US"/>
        </w:rPr>
        <w:t>Hogendoorn</w:t>
      </w:r>
      <w:proofErr w:type="spellEnd"/>
      <w:r w:rsidRPr="006B0278">
        <w:rPr>
          <w:lang w:val="en-US"/>
        </w:rPr>
        <w:t>, ICG</w:t>
      </w:r>
      <w:r w:rsidR="00A569D9">
        <w:rPr>
          <w:lang w:val="en-US"/>
        </w:rPr>
        <w:t>’</w:t>
      </w:r>
      <w:r w:rsidRPr="006B0278">
        <w:rPr>
          <w:lang w:val="en-US"/>
        </w:rPr>
        <w:t>s Horn of Africa project director.</w:t>
      </w:r>
    </w:p>
    <w:p w:rsidR="006B0278" w:rsidRPr="006B0278" w:rsidRDefault="00A569D9" w:rsidP="00A569D9">
      <w:pPr>
        <w:rPr>
          <w:lang w:val="en-US"/>
        </w:rPr>
      </w:pPr>
      <w:r>
        <w:rPr>
          <w:lang w:val="en-US"/>
        </w:rPr>
        <w:t>“Untangling Unity’</w:t>
      </w:r>
      <w:r w:rsidR="006B0278" w:rsidRPr="006B0278">
        <w:rPr>
          <w:lang w:val="en-US"/>
        </w:rPr>
        <w:t>s web of intersecting challenges will prove no easy task,” he warned, urging the government to strengthen local institutions to save South Sudan</w:t>
      </w:r>
      <w:r>
        <w:rPr>
          <w:lang w:val="en-US"/>
        </w:rPr>
        <w:t>’</w:t>
      </w:r>
      <w:r w:rsidR="006B0278" w:rsidRPr="006B0278">
        <w:rPr>
          <w:lang w:val="en-US"/>
        </w:rPr>
        <w:t>s “economic life-blood.”</w:t>
      </w:r>
    </w:p>
    <w:p w:rsidR="006B0278" w:rsidRPr="006B0278" w:rsidRDefault="006B0278" w:rsidP="006B0278">
      <w:pPr>
        <w:rPr>
          <w:lang w:val="en-US"/>
        </w:rPr>
      </w:pPr>
      <w:r w:rsidRPr="006B0278">
        <w:rPr>
          <w:lang w:val="en-US"/>
        </w:rPr>
        <w:t>The UN has said it will ramp up demining activities due to a worrying “</w:t>
      </w:r>
      <w:proofErr w:type="spellStart"/>
      <w:r w:rsidRPr="006B0278">
        <w:rPr>
          <w:lang w:val="en-US"/>
        </w:rPr>
        <w:t>localised</w:t>
      </w:r>
      <w:proofErr w:type="spellEnd"/>
      <w:r w:rsidRPr="006B0278">
        <w:rPr>
          <w:lang w:val="en-US"/>
        </w:rPr>
        <w:t xml:space="preserve">” problem of new mines being laid in Unity. The most recent incident killed 20 people last week when a civilian bus was hit by an anti-tank mine in </w:t>
      </w:r>
      <w:proofErr w:type="spellStart"/>
      <w:r w:rsidRPr="006B0278">
        <w:rPr>
          <w:lang w:val="en-US"/>
        </w:rPr>
        <w:t>Mayom</w:t>
      </w:r>
      <w:proofErr w:type="spellEnd"/>
      <w:r w:rsidRPr="006B0278">
        <w:rPr>
          <w:lang w:val="en-US"/>
        </w:rPr>
        <w:t xml:space="preserve"> county.</w:t>
      </w:r>
    </w:p>
    <w:p w:rsidR="006A2919" w:rsidRPr="006B0278" w:rsidRDefault="006B0278" w:rsidP="00A569D9">
      <w:pPr>
        <w:rPr>
          <w:lang w:val="en-US"/>
        </w:rPr>
      </w:pPr>
      <w:r w:rsidRPr="006B0278">
        <w:rPr>
          <w:lang w:val="en-US"/>
        </w:rPr>
        <w:t>A leading politician who asked not to be named called the increase part of a north-south “tit-for-tat proxy war,” with Sudan funding rebels in the oil-rich state in retaliation over suspicions of South Sudan supporting SPLM-N rebels in Sudan</w:t>
      </w:r>
      <w:r w:rsidR="00A569D9">
        <w:rPr>
          <w:lang w:val="en-US"/>
        </w:rPr>
        <w:t>’</w:t>
      </w:r>
      <w:r w:rsidRPr="006B0278">
        <w:rPr>
          <w:lang w:val="en-US"/>
        </w:rPr>
        <w:t xml:space="preserve">s war-torn southern border states and </w:t>
      </w:r>
      <w:proofErr w:type="spellStart"/>
      <w:r w:rsidRPr="006B0278">
        <w:rPr>
          <w:lang w:val="en-US"/>
        </w:rPr>
        <w:t>harbouring</w:t>
      </w:r>
      <w:proofErr w:type="spellEnd"/>
      <w:r w:rsidRPr="006B0278">
        <w:rPr>
          <w:lang w:val="en-US"/>
        </w:rPr>
        <w:t xml:space="preserve"> </w:t>
      </w:r>
      <w:proofErr w:type="spellStart"/>
      <w:r w:rsidRPr="006B0278">
        <w:rPr>
          <w:lang w:val="en-US"/>
        </w:rPr>
        <w:t>Darfuri</w:t>
      </w:r>
      <w:proofErr w:type="spellEnd"/>
      <w:r w:rsidRPr="006B0278">
        <w:rPr>
          <w:lang w:val="en-US"/>
        </w:rPr>
        <w:t xml:space="preserve"> rebels.</w:t>
      </w:r>
    </w:p>
    <w:sectPr w:rsidR="006A2919" w:rsidRPr="006B0278" w:rsidSect="006A2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6B0278"/>
    <w:rsid w:val="005452FA"/>
    <w:rsid w:val="006A2919"/>
    <w:rsid w:val="006B0278"/>
    <w:rsid w:val="006E6713"/>
    <w:rsid w:val="008C1DBE"/>
    <w:rsid w:val="00913FB0"/>
    <w:rsid w:val="00A569D9"/>
    <w:rsid w:val="00BA5BF1"/>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2919"/>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02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03035">
      <w:bodyDiv w:val="1"/>
      <w:marLeft w:val="0"/>
      <w:marRight w:val="0"/>
      <w:marTop w:val="0"/>
      <w:marBottom w:val="0"/>
      <w:divBdr>
        <w:top w:val="none" w:sz="0" w:space="0" w:color="auto"/>
        <w:left w:val="none" w:sz="0" w:space="0" w:color="auto"/>
        <w:bottom w:val="none" w:sz="0" w:space="0" w:color="auto"/>
        <w:right w:val="none" w:sz="0" w:space="0" w:color="auto"/>
      </w:divBdr>
      <w:divsChild>
        <w:div w:id="2025088170">
          <w:marLeft w:val="0"/>
          <w:marRight w:val="0"/>
          <w:marTop w:val="0"/>
          <w:marBottom w:val="0"/>
          <w:divBdr>
            <w:top w:val="none" w:sz="0" w:space="0" w:color="auto"/>
            <w:left w:val="single" w:sz="6" w:space="16" w:color="EEEEFF"/>
            <w:bottom w:val="none" w:sz="0" w:space="0" w:color="auto"/>
            <w:right w:val="single" w:sz="6" w:space="16" w:color="EEEEFF"/>
          </w:divBdr>
          <w:divsChild>
            <w:div w:id="1990554782">
              <w:marLeft w:val="0"/>
              <w:marRight w:val="0"/>
              <w:marTop w:val="475"/>
              <w:marBottom w:val="0"/>
              <w:divBdr>
                <w:top w:val="none" w:sz="0" w:space="0" w:color="auto"/>
                <w:left w:val="none" w:sz="0" w:space="0" w:color="auto"/>
                <w:bottom w:val="none" w:sz="0" w:space="0" w:color="auto"/>
                <w:right w:val="none" w:sz="0" w:space="0" w:color="auto"/>
              </w:divBdr>
              <w:divsChild>
                <w:div w:id="2077313966">
                  <w:marLeft w:val="0"/>
                  <w:marRight w:val="0"/>
                  <w:marTop w:val="0"/>
                  <w:marBottom w:val="0"/>
                  <w:divBdr>
                    <w:top w:val="none" w:sz="0" w:space="0" w:color="auto"/>
                    <w:left w:val="none" w:sz="0" w:space="0" w:color="auto"/>
                    <w:bottom w:val="none" w:sz="0" w:space="0" w:color="auto"/>
                    <w:right w:val="none" w:sz="0" w:space="0" w:color="auto"/>
                  </w:divBdr>
                  <w:divsChild>
                    <w:div w:id="970089339">
                      <w:marLeft w:val="0"/>
                      <w:marRight w:val="0"/>
                      <w:marTop w:val="0"/>
                      <w:marBottom w:val="0"/>
                      <w:divBdr>
                        <w:top w:val="none" w:sz="0" w:space="0" w:color="auto"/>
                        <w:left w:val="none" w:sz="0" w:space="0" w:color="auto"/>
                        <w:bottom w:val="none" w:sz="0" w:space="0" w:color="auto"/>
                        <w:right w:val="none" w:sz="0" w:space="0" w:color="auto"/>
                      </w:divBdr>
                      <w:divsChild>
                        <w:div w:id="1071273481">
                          <w:marLeft w:val="0"/>
                          <w:marRight w:val="0"/>
                          <w:marTop w:val="0"/>
                          <w:marBottom w:val="0"/>
                          <w:divBdr>
                            <w:top w:val="none" w:sz="0" w:space="0" w:color="auto"/>
                            <w:left w:val="none" w:sz="0" w:space="0" w:color="auto"/>
                            <w:bottom w:val="none" w:sz="0" w:space="0" w:color="auto"/>
                            <w:right w:val="none" w:sz="0" w:space="0" w:color="auto"/>
                          </w:divBdr>
                        </w:div>
                        <w:div w:id="890581494">
                          <w:marLeft w:val="0"/>
                          <w:marRight w:val="0"/>
                          <w:marTop w:val="0"/>
                          <w:marBottom w:val="0"/>
                          <w:divBdr>
                            <w:top w:val="none" w:sz="0" w:space="0" w:color="auto"/>
                            <w:left w:val="none" w:sz="0" w:space="0" w:color="auto"/>
                            <w:bottom w:val="none" w:sz="0" w:space="0" w:color="auto"/>
                            <w:right w:val="none" w:sz="0" w:space="0" w:color="auto"/>
                          </w:divBdr>
                          <w:divsChild>
                            <w:div w:id="1019744216">
                              <w:marLeft w:val="0"/>
                              <w:marRight w:val="0"/>
                              <w:marTop w:val="0"/>
                              <w:marBottom w:val="0"/>
                              <w:divBdr>
                                <w:top w:val="none" w:sz="0" w:space="0" w:color="auto"/>
                                <w:left w:val="none" w:sz="0" w:space="0" w:color="auto"/>
                                <w:bottom w:val="none" w:sz="0" w:space="0" w:color="auto"/>
                                <w:right w:val="none" w:sz="0" w:space="0" w:color="auto"/>
                              </w:divBdr>
                            </w:div>
                            <w:div w:id="1647903565">
                              <w:marLeft w:val="0"/>
                              <w:marRight w:val="0"/>
                              <w:marTop w:val="0"/>
                              <w:marBottom w:val="0"/>
                              <w:divBdr>
                                <w:top w:val="none" w:sz="0" w:space="0" w:color="auto"/>
                                <w:left w:val="none" w:sz="0" w:space="0" w:color="auto"/>
                                <w:bottom w:val="none" w:sz="0" w:space="0" w:color="auto"/>
                                <w:right w:val="none" w:sz="0" w:space="0" w:color="auto"/>
                              </w:divBdr>
                            </w:div>
                            <w:div w:id="715935001">
                              <w:marLeft w:val="0"/>
                              <w:marRight w:val="0"/>
                              <w:marTop w:val="0"/>
                              <w:marBottom w:val="0"/>
                              <w:divBdr>
                                <w:top w:val="none" w:sz="0" w:space="0" w:color="auto"/>
                                <w:left w:val="none" w:sz="0" w:space="0" w:color="auto"/>
                                <w:bottom w:val="none" w:sz="0" w:space="0" w:color="auto"/>
                                <w:right w:val="none" w:sz="0" w:space="0" w:color="auto"/>
                              </w:divBdr>
                            </w:div>
                            <w:div w:id="1146362728">
                              <w:marLeft w:val="0"/>
                              <w:marRight w:val="0"/>
                              <w:marTop w:val="0"/>
                              <w:marBottom w:val="0"/>
                              <w:divBdr>
                                <w:top w:val="none" w:sz="0" w:space="0" w:color="auto"/>
                                <w:left w:val="none" w:sz="0" w:space="0" w:color="auto"/>
                                <w:bottom w:val="none" w:sz="0" w:space="0" w:color="auto"/>
                                <w:right w:val="none" w:sz="0" w:space="0" w:color="auto"/>
                              </w:divBdr>
                            </w:div>
                            <w:div w:id="53701725">
                              <w:marLeft w:val="0"/>
                              <w:marRight w:val="0"/>
                              <w:marTop w:val="0"/>
                              <w:marBottom w:val="0"/>
                              <w:divBdr>
                                <w:top w:val="none" w:sz="0" w:space="0" w:color="auto"/>
                                <w:left w:val="none" w:sz="0" w:space="0" w:color="auto"/>
                                <w:bottom w:val="none" w:sz="0" w:space="0" w:color="auto"/>
                                <w:right w:val="none" w:sz="0" w:space="0" w:color="auto"/>
                              </w:divBdr>
                            </w:div>
                            <w:div w:id="1156070533">
                              <w:marLeft w:val="0"/>
                              <w:marRight w:val="0"/>
                              <w:marTop w:val="0"/>
                              <w:marBottom w:val="0"/>
                              <w:divBdr>
                                <w:top w:val="none" w:sz="0" w:space="0" w:color="auto"/>
                                <w:left w:val="none" w:sz="0" w:space="0" w:color="auto"/>
                                <w:bottom w:val="none" w:sz="0" w:space="0" w:color="auto"/>
                                <w:right w:val="none" w:sz="0" w:space="0" w:color="auto"/>
                              </w:divBdr>
                            </w:div>
                            <w:div w:id="1668097145">
                              <w:marLeft w:val="0"/>
                              <w:marRight w:val="0"/>
                              <w:marTop w:val="0"/>
                              <w:marBottom w:val="0"/>
                              <w:divBdr>
                                <w:top w:val="none" w:sz="0" w:space="0" w:color="auto"/>
                                <w:left w:val="none" w:sz="0" w:space="0" w:color="auto"/>
                                <w:bottom w:val="none" w:sz="0" w:space="0" w:color="auto"/>
                                <w:right w:val="none" w:sz="0" w:space="0" w:color="auto"/>
                              </w:divBdr>
                            </w:div>
                            <w:div w:id="1451822232">
                              <w:marLeft w:val="0"/>
                              <w:marRight w:val="0"/>
                              <w:marTop w:val="0"/>
                              <w:marBottom w:val="0"/>
                              <w:divBdr>
                                <w:top w:val="none" w:sz="0" w:space="0" w:color="auto"/>
                                <w:left w:val="none" w:sz="0" w:space="0" w:color="auto"/>
                                <w:bottom w:val="none" w:sz="0" w:space="0" w:color="auto"/>
                                <w:right w:val="none" w:sz="0" w:space="0" w:color="auto"/>
                              </w:divBdr>
                            </w:div>
                            <w:div w:id="552498683">
                              <w:marLeft w:val="0"/>
                              <w:marRight w:val="0"/>
                              <w:marTop w:val="0"/>
                              <w:marBottom w:val="0"/>
                              <w:divBdr>
                                <w:top w:val="none" w:sz="0" w:space="0" w:color="auto"/>
                                <w:left w:val="none" w:sz="0" w:space="0" w:color="auto"/>
                                <w:bottom w:val="none" w:sz="0" w:space="0" w:color="auto"/>
                                <w:right w:val="none" w:sz="0" w:space="0" w:color="auto"/>
                              </w:divBdr>
                            </w:div>
                            <w:div w:id="1248342346">
                              <w:marLeft w:val="0"/>
                              <w:marRight w:val="0"/>
                              <w:marTop w:val="0"/>
                              <w:marBottom w:val="0"/>
                              <w:divBdr>
                                <w:top w:val="none" w:sz="0" w:space="0" w:color="auto"/>
                                <w:left w:val="none" w:sz="0" w:space="0" w:color="auto"/>
                                <w:bottom w:val="none" w:sz="0" w:space="0" w:color="auto"/>
                                <w:right w:val="none" w:sz="0" w:space="0" w:color="auto"/>
                              </w:divBdr>
                            </w:div>
                            <w:div w:id="73625557">
                              <w:marLeft w:val="0"/>
                              <w:marRight w:val="0"/>
                              <w:marTop w:val="0"/>
                              <w:marBottom w:val="0"/>
                              <w:divBdr>
                                <w:top w:val="none" w:sz="0" w:space="0" w:color="auto"/>
                                <w:left w:val="none" w:sz="0" w:space="0" w:color="auto"/>
                                <w:bottom w:val="none" w:sz="0" w:space="0" w:color="auto"/>
                                <w:right w:val="none" w:sz="0" w:space="0" w:color="auto"/>
                              </w:divBdr>
                            </w:div>
                            <w:div w:id="1990550427">
                              <w:marLeft w:val="0"/>
                              <w:marRight w:val="0"/>
                              <w:marTop w:val="0"/>
                              <w:marBottom w:val="0"/>
                              <w:divBdr>
                                <w:top w:val="none" w:sz="0" w:space="0" w:color="auto"/>
                                <w:left w:val="none" w:sz="0" w:space="0" w:color="auto"/>
                                <w:bottom w:val="none" w:sz="0" w:space="0" w:color="auto"/>
                                <w:right w:val="none" w:sz="0" w:space="0" w:color="auto"/>
                              </w:divBdr>
                            </w:div>
                            <w:div w:id="16553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00044">
      <w:bodyDiv w:val="1"/>
      <w:marLeft w:val="0"/>
      <w:marRight w:val="0"/>
      <w:marTop w:val="0"/>
      <w:marBottom w:val="0"/>
      <w:divBdr>
        <w:top w:val="none" w:sz="0" w:space="0" w:color="auto"/>
        <w:left w:val="none" w:sz="0" w:space="0" w:color="auto"/>
        <w:bottom w:val="none" w:sz="0" w:space="0" w:color="auto"/>
        <w:right w:val="none" w:sz="0" w:space="0" w:color="auto"/>
      </w:divBdr>
      <w:divsChild>
        <w:div w:id="2092313471">
          <w:marLeft w:val="0"/>
          <w:marRight w:val="0"/>
          <w:marTop w:val="0"/>
          <w:marBottom w:val="0"/>
          <w:divBdr>
            <w:top w:val="none" w:sz="0" w:space="0" w:color="auto"/>
            <w:left w:val="single" w:sz="6" w:space="16" w:color="EEEEFF"/>
            <w:bottom w:val="none" w:sz="0" w:space="0" w:color="auto"/>
            <w:right w:val="single" w:sz="6" w:space="16" w:color="EEEEFF"/>
          </w:divBdr>
          <w:divsChild>
            <w:div w:id="440876910">
              <w:marLeft w:val="0"/>
              <w:marRight w:val="0"/>
              <w:marTop w:val="475"/>
              <w:marBottom w:val="0"/>
              <w:divBdr>
                <w:top w:val="none" w:sz="0" w:space="0" w:color="auto"/>
                <w:left w:val="none" w:sz="0" w:space="0" w:color="auto"/>
                <w:bottom w:val="none" w:sz="0" w:space="0" w:color="auto"/>
                <w:right w:val="none" w:sz="0" w:space="0" w:color="auto"/>
              </w:divBdr>
              <w:divsChild>
                <w:div w:id="1154906852">
                  <w:marLeft w:val="0"/>
                  <w:marRight w:val="0"/>
                  <w:marTop w:val="0"/>
                  <w:marBottom w:val="0"/>
                  <w:divBdr>
                    <w:top w:val="none" w:sz="0" w:space="0" w:color="auto"/>
                    <w:left w:val="none" w:sz="0" w:space="0" w:color="auto"/>
                    <w:bottom w:val="none" w:sz="0" w:space="0" w:color="auto"/>
                    <w:right w:val="none" w:sz="0" w:space="0" w:color="auto"/>
                  </w:divBdr>
                  <w:divsChild>
                    <w:div w:id="617879322">
                      <w:marLeft w:val="0"/>
                      <w:marRight w:val="0"/>
                      <w:marTop w:val="0"/>
                      <w:marBottom w:val="0"/>
                      <w:divBdr>
                        <w:top w:val="none" w:sz="0" w:space="0" w:color="auto"/>
                        <w:left w:val="none" w:sz="0" w:space="0" w:color="auto"/>
                        <w:bottom w:val="none" w:sz="0" w:space="0" w:color="auto"/>
                        <w:right w:val="none" w:sz="0" w:space="0" w:color="auto"/>
                      </w:divBdr>
                      <w:divsChild>
                        <w:div w:id="1012873031">
                          <w:marLeft w:val="0"/>
                          <w:marRight w:val="0"/>
                          <w:marTop w:val="0"/>
                          <w:marBottom w:val="0"/>
                          <w:divBdr>
                            <w:top w:val="none" w:sz="0" w:space="0" w:color="auto"/>
                            <w:left w:val="none" w:sz="0" w:space="0" w:color="auto"/>
                            <w:bottom w:val="none" w:sz="0" w:space="0" w:color="auto"/>
                            <w:right w:val="none" w:sz="0" w:space="0" w:color="auto"/>
                          </w:divBdr>
                        </w:div>
                        <w:div w:id="1537769078">
                          <w:marLeft w:val="0"/>
                          <w:marRight w:val="0"/>
                          <w:marTop w:val="0"/>
                          <w:marBottom w:val="0"/>
                          <w:divBdr>
                            <w:top w:val="none" w:sz="0" w:space="0" w:color="auto"/>
                            <w:left w:val="none" w:sz="0" w:space="0" w:color="auto"/>
                            <w:bottom w:val="none" w:sz="0" w:space="0" w:color="auto"/>
                            <w:right w:val="none" w:sz="0" w:space="0" w:color="auto"/>
                          </w:divBdr>
                          <w:divsChild>
                            <w:div w:id="883905860">
                              <w:marLeft w:val="0"/>
                              <w:marRight w:val="0"/>
                              <w:marTop w:val="0"/>
                              <w:marBottom w:val="0"/>
                              <w:divBdr>
                                <w:top w:val="none" w:sz="0" w:space="0" w:color="auto"/>
                                <w:left w:val="none" w:sz="0" w:space="0" w:color="auto"/>
                                <w:bottom w:val="none" w:sz="0" w:space="0" w:color="auto"/>
                                <w:right w:val="none" w:sz="0" w:space="0" w:color="auto"/>
                              </w:divBdr>
                            </w:div>
                            <w:div w:id="743835910">
                              <w:marLeft w:val="0"/>
                              <w:marRight w:val="0"/>
                              <w:marTop w:val="0"/>
                              <w:marBottom w:val="0"/>
                              <w:divBdr>
                                <w:top w:val="none" w:sz="0" w:space="0" w:color="auto"/>
                                <w:left w:val="none" w:sz="0" w:space="0" w:color="auto"/>
                                <w:bottom w:val="none" w:sz="0" w:space="0" w:color="auto"/>
                                <w:right w:val="none" w:sz="0" w:space="0" w:color="auto"/>
                              </w:divBdr>
                            </w:div>
                            <w:div w:id="1182477417">
                              <w:marLeft w:val="0"/>
                              <w:marRight w:val="0"/>
                              <w:marTop w:val="0"/>
                              <w:marBottom w:val="0"/>
                              <w:divBdr>
                                <w:top w:val="none" w:sz="0" w:space="0" w:color="auto"/>
                                <w:left w:val="none" w:sz="0" w:space="0" w:color="auto"/>
                                <w:bottom w:val="none" w:sz="0" w:space="0" w:color="auto"/>
                                <w:right w:val="none" w:sz="0" w:space="0" w:color="auto"/>
                              </w:divBdr>
                            </w:div>
                            <w:div w:id="1334141443">
                              <w:marLeft w:val="0"/>
                              <w:marRight w:val="0"/>
                              <w:marTop w:val="0"/>
                              <w:marBottom w:val="0"/>
                              <w:divBdr>
                                <w:top w:val="none" w:sz="0" w:space="0" w:color="auto"/>
                                <w:left w:val="none" w:sz="0" w:space="0" w:color="auto"/>
                                <w:bottom w:val="none" w:sz="0" w:space="0" w:color="auto"/>
                                <w:right w:val="none" w:sz="0" w:space="0" w:color="auto"/>
                              </w:divBdr>
                            </w:div>
                            <w:div w:id="644942057">
                              <w:marLeft w:val="0"/>
                              <w:marRight w:val="0"/>
                              <w:marTop w:val="0"/>
                              <w:marBottom w:val="0"/>
                              <w:divBdr>
                                <w:top w:val="none" w:sz="0" w:space="0" w:color="auto"/>
                                <w:left w:val="none" w:sz="0" w:space="0" w:color="auto"/>
                                <w:bottom w:val="none" w:sz="0" w:space="0" w:color="auto"/>
                                <w:right w:val="none" w:sz="0" w:space="0" w:color="auto"/>
                              </w:divBdr>
                            </w:div>
                            <w:div w:id="1743718694">
                              <w:marLeft w:val="0"/>
                              <w:marRight w:val="0"/>
                              <w:marTop w:val="0"/>
                              <w:marBottom w:val="0"/>
                              <w:divBdr>
                                <w:top w:val="none" w:sz="0" w:space="0" w:color="auto"/>
                                <w:left w:val="none" w:sz="0" w:space="0" w:color="auto"/>
                                <w:bottom w:val="none" w:sz="0" w:space="0" w:color="auto"/>
                                <w:right w:val="none" w:sz="0" w:space="0" w:color="auto"/>
                              </w:divBdr>
                            </w:div>
                            <w:div w:id="22288883">
                              <w:marLeft w:val="0"/>
                              <w:marRight w:val="0"/>
                              <w:marTop w:val="0"/>
                              <w:marBottom w:val="0"/>
                              <w:divBdr>
                                <w:top w:val="none" w:sz="0" w:space="0" w:color="auto"/>
                                <w:left w:val="none" w:sz="0" w:space="0" w:color="auto"/>
                                <w:bottom w:val="none" w:sz="0" w:space="0" w:color="auto"/>
                                <w:right w:val="none" w:sz="0" w:space="0" w:color="auto"/>
                              </w:divBdr>
                            </w:div>
                            <w:div w:id="385029414">
                              <w:marLeft w:val="0"/>
                              <w:marRight w:val="0"/>
                              <w:marTop w:val="0"/>
                              <w:marBottom w:val="0"/>
                              <w:divBdr>
                                <w:top w:val="none" w:sz="0" w:space="0" w:color="auto"/>
                                <w:left w:val="none" w:sz="0" w:space="0" w:color="auto"/>
                                <w:bottom w:val="none" w:sz="0" w:space="0" w:color="auto"/>
                                <w:right w:val="none" w:sz="0" w:space="0" w:color="auto"/>
                              </w:divBdr>
                            </w:div>
                            <w:div w:id="1660887624">
                              <w:marLeft w:val="0"/>
                              <w:marRight w:val="0"/>
                              <w:marTop w:val="0"/>
                              <w:marBottom w:val="0"/>
                              <w:divBdr>
                                <w:top w:val="none" w:sz="0" w:space="0" w:color="auto"/>
                                <w:left w:val="none" w:sz="0" w:space="0" w:color="auto"/>
                                <w:bottom w:val="none" w:sz="0" w:space="0" w:color="auto"/>
                                <w:right w:val="none" w:sz="0" w:space="0" w:color="auto"/>
                              </w:divBdr>
                            </w:div>
                            <w:div w:id="1131904972">
                              <w:marLeft w:val="0"/>
                              <w:marRight w:val="0"/>
                              <w:marTop w:val="0"/>
                              <w:marBottom w:val="0"/>
                              <w:divBdr>
                                <w:top w:val="none" w:sz="0" w:space="0" w:color="auto"/>
                                <w:left w:val="none" w:sz="0" w:space="0" w:color="auto"/>
                                <w:bottom w:val="none" w:sz="0" w:space="0" w:color="auto"/>
                                <w:right w:val="none" w:sz="0" w:space="0" w:color="auto"/>
                              </w:divBdr>
                            </w:div>
                            <w:div w:id="1415783400">
                              <w:marLeft w:val="0"/>
                              <w:marRight w:val="0"/>
                              <w:marTop w:val="0"/>
                              <w:marBottom w:val="0"/>
                              <w:divBdr>
                                <w:top w:val="none" w:sz="0" w:space="0" w:color="auto"/>
                                <w:left w:val="none" w:sz="0" w:space="0" w:color="auto"/>
                                <w:bottom w:val="none" w:sz="0" w:space="0" w:color="auto"/>
                                <w:right w:val="none" w:sz="0" w:space="0" w:color="auto"/>
                              </w:divBdr>
                            </w:div>
                            <w:div w:id="440223697">
                              <w:marLeft w:val="0"/>
                              <w:marRight w:val="0"/>
                              <w:marTop w:val="0"/>
                              <w:marBottom w:val="0"/>
                              <w:divBdr>
                                <w:top w:val="none" w:sz="0" w:space="0" w:color="auto"/>
                                <w:left w:val="none" w:sz="0" w:space="0" w:color="auto"/>
                                <w:bottom w:val="none" w:sz="0" w:space="0" w:color="auto"/>
                                <w:right w:val="none" w:sz="0" w:space="0" w:color="auto"/>
                              </w:divBdr>
                            </w:div>
                            <w:div w:id="10842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C8F11AE4-E82F-4D86-9121-1D56356D2CA8}"/>
</file>

<file path=customXml/itemProps2.xml><?xml version="1.0" encoding="utf-8"?>
<ds:datastoreItem xmlns:ds="http://schemas.openxmlformats.org/officeDocument/2006/customXml" ds:itemID="{DD5D3C6A-CD29-4094-A49B-E4F661AA1E24}"/>
</file>

<file path=customXml/itemProps3.xml><?xml version="1.0" encoding="utf-8"?>
<ds:datastoreItem xmlns:ds="http://schemas.openxmlformats.org/officeDocument/2006/customXml" ds:itemID="{28C17035-0746-4CC3-A53A-84980876DA9A}"/>
</file>

<file path=docProps/app.xml><?xml version="1.0" encoding="utf-8"?>
<Properties xmlns="http://schemas.openxmlformats.org/officeDocument/2006/extended-properties" xmlns:vt="http://schemas.openxmlformats.org/officeDocument/2006/docPropsVTypes">
  <Template>Normal</Template>
  <TotalTime>41</TotalTime>
  <Pages>1</Pages>
  <Words>460</Words>
  <Characters>2535</Characters>
  <Application>Microsoft Office Word</Application>
  <DocSecurity>0</DocSecurity>
  <Lines>21</Lines>
  <Paragraphs>5</Paragraphs>
  <ScaleCrop>false</ScaleCrop>
  <Company>Nederlandse Hartstichting</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2011-10-25T08:21:00Z</cp:lastPrinted>
  <dcterms:created xsi:type="dcterms:W3CDTF">2011-10-25T08:20:00Z</dcterms:created>
  <dcterms:modified xsi:type="dcterms:W3CDTF">2011-10-25T09:24:00Z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