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95" w:rsidRPr="00A65795" w:rsidRDefault="00A65795" w:rsidP="00A65795">
      <w:pPr>
        <w:spacing w:after="0" w:line="240" w:lineRule="auto"/>
        <w:rPr>
          <w:b/>
        </w:rPr>
      </w:pPr>
      <w:r w:rsidRPr="00A65795">
        <w:rPr>
          <w:b/>
        </w:rPr>
        <w:t xml:space="preserve">Carl </w:t>
      </w:r>
      <w:proofErr w:type="spellStart"/>
      <w:r w:rsidRPr="00A65795">
        <w:rPr>
          <w:b/>
        </w:rPr>
        <w:t>Bildt</w:t>
      </w:r>
      <w:proofErr w:type="spellEnd"/>
      <w:r w:rsidRPr="00A65795">
        <w:rPr>
          <w:b/>
        </w:rPr>
        <w:t xml:space="preserve"> sat on </w:t>
      </w:r>
      <w:proofErr w:type="spellStart"/>
      <w:r w:rsidRPr="00A65795">
        <w:rPr>
          <w:b/>
        </w:rPr>
        <w:t>Lundin’s</w:t>
      </w:r>
      <w:proofErr w:type="spellEnd"/>
      <w:r w:rsidRPr="00A65795">
        <w:rPr>
          <w:b/>
        </w:rPr>
        <w:t xml:space="preserve"> board from 2002 to 2006. His responsibility: the oil company’s ethical questions. </w:t>
      </w:r>
      <w:proofErr w:type="spellStart"/>
      <w:r w:rsidRPr="00A65795">
        <w:rPr>
          <w:b/>
        </w:rPr>
        <w:t>Aftonbladet</w:t>
      </w:r>
      <w:proofErr w:type="spellEnd"/>
      <w:r w:rsidRPr="00A65795">
        <w:rPr>
          <w:b/>
        </w:rPr>
        <w:t xml:space="preserve"> asked the Foreign Minister to comment on witness statements about </w:t>
      </w:r>
      <w:proofErr w:type="spellStart"/>
      <w:r w:rsidRPr="00A65795">
        <w:rPr>
          <w:b/>
        </w:rPr>
        <w:t>Lundin’s</w:t>
      </w:r>
      <w:proofErr w:type="spellEnd"/>
      <w:r w:rsidRPr="00A65795">
        <w:rPr>
          <w:b/>
        </w:rPr>
        <w:t xml:space="preserve"> involvement in crimes under international law.</w:t>
      </w:r>
    </w:p>
    <w:p w:rsidR="00A65795" w:rsidRPr="00A65795" w:rsidRDefault="00A65795" w:rsidP="00F915CE">
      <w:pPr>
        <w:spacing w:after="0" w:line="240" w:lineRule="auto"/>
        <w:rPr>
          <w:b/>
        </w:rPr>
      </w:pPr>
    </w:p>
    <w:p w:rsidR="00F915CE" w:rsidRDefault="00F915CE" w:rsidP="00F915CE">
      <w:pPr>
        <w:spacing w:after="0" w:line="240" w:lineRule="auto"/>
      </w:pPr>
    </w:p>
    <w:p w:rsidR="00A65795" w:rsidRDefault="00A65795" w:rsidP="00F915CE">
      <w:pPr>
        <w:spacing w:after="0" w:line="240" w:lineRule="auto"/>
      </w:pPr>
      <w:r>
        <w:rPr>
          <w:noProof/>
          <w:lang w:val="nl-NL" w:eastAsia="nl-NL"/>
        </w:rPr>
        <w:drawing>
          <wp:inline distT="0" distB="0" distL="0" distR="0">
            <wp:extent cx="1905000" cy="1356838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CE" w:rsidRPr="00A65795" w:rsidRDefault="00F915CE" w:rsidP="00F915CE">
      <w:pPr>
        <w:spacing w:after="0" w:line="240" w:lineRule="auto"/>
        <w:rPr>
          <w:sz w:val="18"/>
          <w:szCs w:val="18"/>
        </w:rPr>
      </w:pPr>
      <w:r w:rsidRPr="00A65795">
        <w:rPr>
          <w:sz w:val="18"/>
          <w:szCs w:val="18"/>
        </w:rPr>
        <w:t xml:space="preserve">Carl </w:t>
      </w:r>
      <w:proofErr w:type="spellStart"/>
      <w:r w:rsidRPr="00A65795">
        <w:rPr>
          <w:sz w:val="18"/>
          <w:szCs w:val="18"/>
        </w:rPr>
        <w:t>Bildt</w:t>
      </w:r>
      <w:proofErr w:type="spellEnd"/>
      <w:r w:rsidRPr="00A65795">
        <w:rPr>
          <w:sz w:val="18"/>
          <w:szCs w:val="18"/>
        </w:rPr>
        <w:t xml:space="preserve"> had a seat on the board of Lundin from 2000 and 2006</w:t>
      </w:r>
      <w:r w:rsidR="00A65795" w:rsidRPr="00A65795">
        <w:rPr>
          <w:sz w:val="18"/>
          <w:szCs w:val="18"/>
        </w:rPr>
        <w:t xml:space="preserve">. </w:t>
      </w:r>
      <w:r w:rsidRPr="00A65795">
        <w:rPr>
          <w:sz w:val="18"/>
          <w:szCs w:val="18"/>
        </w:rPr>
        <w:t xml:space="preserve">Photo: </w:t>
      </w:r>
      <w:proofErr w:type="spellStart"/>
      <w:r w:rsidRPr="00A65795">
        <w:rPr>
          <w:sz w:val="18"/>
          <w:szCs w:val="18"/>
        </w:rPr>
        <w:t>björn</w:t>
      </w:r>
      <w:proofErr w:type="spellEnd"/>
      <w:r w:rsidRPr="00A65795">
        <w:rPr>
          <w:sz w:val="18"/>
          <w:szCs w:val="18"/>
        </w:rPr>
        <w:t xml:space="preserve"> </w:t>
      </w:r>
      <w:proofErr w:type="spellStart"/>
      <w:r w:rsidRPr="00A65795">
        <w:rPr>
          <w:sz w:val="18"/>
          <w:szCs w:val="18"/>
        </w:rPr>
        <w:t>lindahl</w:t>
      </w:r>
      <w:proofErr w:type="spellEnd"/>
    </w:p>
    <w:p w:rsidR="00F915CE" w:rsidRPr="00D3074E" w:rsidRDefault="00F915CE" w:rsidP="00F915CE">
      <w:pPr>
        <w:spacing w:after="0" w:line="240" w:lineRule="auto"/>
      </w:pPr>
    </w:p>
    <w:p w:rsidR="00F915CE" w:rsidRPr="00D3074E" w:rsidRDefault="00F915CE" w:rsidP="00F915CE">
      <w:pPr>
        <w:spacing w:after="0" w:line="240" w:lineRule="auto"/>
      </w:pPr>
      <w:r w:rsidRPr="00D3074E">
        <w:t>I have been in South Sudan and met people whose relatives were killed when Lundin set up there. What do you have to say to them?</w:t>
      </w:r>
    </w:p>
    <w:p w:rsidR="00F915CE" w:rsidRPr="00D3074E" w:rsidRDefault="00F915CE" w:rsidP="00F915CE">
      <w:pPr>
        <w:spacing w:after="0" w:line="240" w:lineRule="auto"/>
      </w:pPr>
      <w:r w:rsidRPr="00D3074E">
        <w:t>“I cannot comment on individual cases.”</w:t>
      </w:r>
    </w:p>
    <w:p w:rsidR="00F915CE" w:rsidRPr="00D3074E" w:rsidRDefault="00F915CE" w:rsidP="00F915CE">
      <w:pPr>
        <w:spacing w:after="0" w:line="240" w:lineRule="auto"/>
      </w:pPr>
    </w:p>
    <w:p w:rsidR="00F915CE" w:rsidRPr="00D3074E" w:rsidRDefault="00F915CE" w:rsidP="00F915CE">
      <w:pPr>
        <w:spacing w:after="0" w:line="240" w:lineRule="auto"/>
      </w:pPr>
      <w:r w:rsidRPr="00D3074E">
        <w:t>You made a profit of almost a billion (Swedish kronor). What do the people of southern Sudan get out of it?</w:t>
      </w:r>
    </w:p>
    <w:p w:rsidR="00F915CE" w:rsidRPr="00D3074E" w:rsidRDefault="00F915CE" w:rsidP="00F915CE">
      <w:pPr>
        <w:spacing w:after="0" w:line="240" w:lineRule="auto"/>
      </w:pPr>
      <w:r w:rsidRPr="00D3074E">
        <w:t>“Profit on what? It depends how you calculate”</w:t>
      </w:r>
    </w:p>
    <w:p w:rsidR="00F915CE" w:rsidRPr="00D3074E" w:rsidRDefault="00F915CE" w:rsidP="00F915CE">
      <w:pPr>
        <w:spacing w:after="0" w:line="240" w:lineRule="auto"/>
      </w:pPr>
    </w:p>
    <w:p w:rsidR="00F915CE" w:rsidRPr="00D3074E" w:rsidRDefault="00F915CE" w:rsidP="00F915CE">
      <w:pPr>
        <w:spacing w:after="0" w:line="240" w:lineRule="auto"/>
      </w:pPr>
      <w:r w:rsidRPr="00D3074E">
        <w:t xml:space="preserve">ECOS (European Coalition on Oil in Sudan) claims that 12,000 people were killed and 160,000 driven out by force just in Block 5A during </w:t>
      </w:r>
      <w:proofErr w:type="spellStart"/>
      <w:r w:rsidRPr="00D3074E">
        <w:t>Lundin’s</w:t>
      </w:r>
      <w:proofErr w:type="spellEnd"/>
      <w:r w:rsidRPr="00D3074E">
        <w:t xml:space="preserve"> time in 1997–2003. What do you have to say about that?</w:t>
      </w:r>
    </w:p>
    <w:p w:rsidR="00F915CE" w:rsidRPr="00D3074E" w:rsidRDefault="00F915CE" w:rsidP="00F915CE">
      <w:pPr>
        <w:spacing w:after="0" w:line="240" w:lineRule="auto"/>
      </w:pPr>
      <w:r w:rsidRPr="00D3074E">
        <w:t>“There is unfortunately still fighting in this area - which has nothing to do with this.</w:t>
      </w:r>
      <w:r>
        <w:t>”</w:t>
      </w:r>
    </w:p>
    <w:p w:rsidR="00F915CE" w:rsidRPr="00D3074E" w:rsidRDefault="00F915CE" w:rsidP="00F915CE">
      <w:pPr>
        <w:spacing w:after="0" w:line="240" w:lineRule="auto"/>
      </w:pPr>
    </w:p>
    <w:p w:rsidR="00F915CE" w:rsidRPr="00D3074E" w:rsidRDefault="00F915CE" w:rsidP="00F915CE">
      <w:pPr>
        <w:spacing w:after="0" w:line="240" w:lineRule="auto"/>
      </w:pPr>
      <w:r w:rsidRPr="00D3074E">
        <w:t>There was a war going on when Lundin was operating in the area?</w:t>
      </w:r>
    </w:p>
    <w:p w:rsidR="00F915CE" w:rsidRPr="00D3074E" w:rsidRDefault="00F915CE" w:rsidP="00F915CE">
      <w:pPr>
        <w:spacing w:after="0" w:line="240" w:lineRule="auto"/>
      </w:pPr>
      <w:r w:rsidRPr="00D3074E">
        <w:t>“No, there was a peace agreement as you know. The Khartoum Agreement.”</w:t>
      </w:r>
    </w:p>
    <w:p w:rsidR="00F915CE" w:rsidRPr="00D3074E" w:rsidRDefault="00F915CE" w:rsidP="00F915CE">
      <w:pPr>
        <w:spacing w:after="0" w:line="240" w:lineRule="auto"/>
      </w:pPr>
    </w:p>
    <w:p w:rsidR="00F915CE" w:rsidRPr="00D3074E" w:rsidRDefault="00F915CE" w:rsidP="00F915CE">
      <w:pPr>
        <w:spacing w:after="0" w:line="240" w:lineRule="auto"/>
      </w:pPr>
      <w:r w:rsidRPr="00D3074E">
        <w:t>Human rights organisations claim that people were killed during this period, not least close to the so-called Lundin Road.</w:t>
      </w:r>
    </w:p>
    <w:p w:rsidR="00F915CE" w:rsidRPr="00D3074E" w:rsidRDefault="00F915CE" w:rsidP="00F915CE">
      <w:pPr>
        <w:spacing w:after="0" w:line="240" w:lineRule="auto"/>
      </w:pPr>
      <w:r w:rsidRPr="00D3074E">
        <w:t>“Many of the discussions about the road proved to be about a completely different road. The Lundin  Road ran largely through uninhabited areas.”</w:t>
      </w:r>
    </w:p>
    <w:p w:rsidR="00F915CE" w:rsidRPr="00D3074E" w:rsidRDefault="00F915CE" w:rsidP="00F915CE">
      <w:pPr>
        <w:spacing w:after="0" w:line="240" w:lineRule="auto"/>
      </w:pPr>
    </w:p>
    <w:p w:rsidR="00F915CE" w:rsidRPr="00D3074E" w:rsidRDefault="00F915CE" w:rsidP="00F915CE">
      <w:pPr>
        <w:spacing w:after="0" w:line="240" w:lineRule="auto"/>
      </w:pPr>
      <w:r w:rsidRPr="00D3074E">
        <w:t>I have been there and seen the burned villages</w:t>
      </w:r>
    </w:p>
    <w:p w:rsidR="00F915CE" w:rsidRPr="00D3074E" w:rsidRDefault="00F915CE" w:rsidP="00F915CE">
      <w:pPr>
        <w:spacing w:after="0" w:line="240" w:lineRule="auto"/>
      </w:pPr>
      <w:r w:rsidRPr="00D3074E">
        <w:t>“Yes, now of course! Now there are a lot of people there!”</w:t>
      </w:r>
    </w:p>
    <w:p w:rsidR="00F915CE" w:rsidRPr="00D3074E" w:rsidRDefault="00F915CE" w:rsidP="00F915CE">
      <w:pPr>
        <w:spacing w:after="0" w:line="240" w:lineRule="auto"/>
      </w:pPr>
    </w:p>
    <w:p w:rsidR="00F915CE" w:rsidRPr="00D3074E" w:rsidRDefault="00F915CE" w:rsidP="00F915CE">
      <w:pPr>
        <w:spacing w:after="0" w:line="240" w:lineRule="auto"/>
      </w:pPr>
      <w:r w:rsidRPr="00D3074E">
        <w:t xml:space="preserve">Have you yourself been questioned? </w:t>
      </w:r>
    </w:p>
    <w:p w:rsidR="00F915CE" w:rsidRDefault="00F915CE" w:rsidP="00F915CE">
      <w:pPr>
        <w:spacing w:after="0" w:line="240" w:lineRule="auto"/>
      </w:pPr>
      <w:r w:rsidRPr="00D3074E">
        <w:t xml:space="preserve">“Of course not” </w:t>
      </w:r>
    </w:p>
    <w:p w:rsidR="00F915CE" w:rsidRPr="00D3074E" w:rsidRDefault="00F915CE" w:rsidP="00F915CE">
      <w:pPr>
        <w:spacing w:after="0" w:line="240" w:lineRule="auto"/>
      </w:pPr>
    </w:p>
    <w:p w:rsidR="00F915CE" w:rsidRPr="00D3074E" w:rsidRDefault="00F915CE" w:rsidP="00F915CE">
      <w:pPr>
        <w:spacing w:after="0" w:line="240" w:lineRule="auto"/>
      </w:pPr>
      <w:r>
        <w:t xml:space="preserve">By: </w:t>
      </w:r>
      <w:r w:rsidRPr="00D3074E">
        <w:t>Leo Lagercrantz</w:t>
      </w:r>
    </w:p>
    <w:p w:rsidR="00F915CE" w:rsidRDefault="00F915CE" w:rsidP="00F915CE">
      <w:pPr>
        <w:spacing w:after="0" w:line="240" w:lineRule="auto"/>
      </w:pPr>
    </w:p>
    <w:p w:rsidR="00F915CE" w:rsidRPr="00F315D3" w:rsidRDefault="00F915CE" w:rsidP="00F915CE">
      <w:pPr>
        <w:spacing w:after="0" w:line="240" w:lineRule="auto"/>
        <w:rPr>
          <w:i/>
          <w:lang w:val="en-US"/>
        </w:rPr>
      </w:pPr>
      <w:r w:rsidRPr="00F315D3">
        <w:rPr>
          <w:i/>
          <w:lang w:val="en-US"/>
        </w:rPr>
        <w:t xml:space="preserve">original article in Swedish: </w:t>
      </w:r>
    </w:p>
    <w:p w:rsidR="007C2813" w:rsidRPr="00EE530C" w:rsidRDefault="00F915CE" w:rsidP="00F915CE">
      <w:r w:rsidRPr="00F315D3">
        <w:rPr>
          <w:lang w:val="en-US"/>
        </w:rPr>
        <w:t>http://www.aftonbladet.se/nyheter/article14505359.ab</w:t>
      </w:r>
    </w:p>
    <w:sectPr w:rsidR="007C2813" w:rsidRPr="00EE530C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15CE"/>
    <w:rsid w:val="00017840"/>
    <w:rsid w:val="000648B6"/>
    <w:rsid w:val="004875A0"/>
    <w:rsid w:val="004C2EBB"/>
    <w:rsid w:val="00524EA7"/>
    <w:rsid w:val="0069571C"/>
    <w:rsid w:val="006B4FAC"/>
    <w:rsid w:val="006B7318"/>
    <w:rsid w:val="007C2813"/>
    <w:rsid w:val="008D0B15"/>
    <w:rsid w:val="009056F2"/>
    <w:rsid w:val="00A65795"/>
    <w:rsid w:val="00AC4559"/>
    <w:rsid w:val="00AD7C41"/>
    <w:rsid w:val="00BF7F2B"/>
    <w:rsid w:val="00D97799"/>
    <w:rsid w:val="00EA2F4C"/>
    <w:rsid w:val="00ED2D42"/>
    <w:rsid w:val="00EE530C"/>
    <w:rsid w:val="00F915CE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15CE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056F2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6F2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6F2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color w:val="E36C0A" w:themeColor="accent6" w:themeShade="BF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056F2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  <w:color w:val="E36C0A" w:themeColor="accent6" w:themeShade="BF"/>
      <w:szCs w:val="24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E530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E530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nl-NL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E530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nl-NL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E530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N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EE530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056F2"/>
    <w:rPr>
      <w:rFonts w:ascii="Calibri" w:eastAsiaTheme="majorEastAsia" w:hAnsi="Calibri" w:cstheme="majorBidi"/>
      <w:b/>
      <w:bCs/>
      <w:i/>
      <w:iCs/>
      <w:color w:val="E36C0A" w:themeColor="accent6" w:themeShade="BF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EE530C"/>
    <w:rPr>
      <w:smallCaps/>
      <w:color w:val="C0504D" w:themeColor="accent2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E5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5795"/>
    <w:rPr>
      <w:rFonts w:ascii="Tahoma" w:eastAsia="Calibri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1351</Characters>
  <Application>Microsoft Office Word</Application>
  <DocSecurity>0</DocSecurity>
  <Lines>11</Lines>
  <Paragraphs>3</Paragraphs>
  <ScaleCrop>false</ScaleCrop>
  <Company>IKV Pax Christi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schenkel</dc:creator>
  <cp:lastModifiedBy>schenkel</cp:lastModifiedBy>
  <cp:revision>3</cp:revision>
  <dcterms:created xsi:type="dcterms:W3CDTF">2012-04-05T12:21:00Z</dcterms:created>
  <dcterms:modified xsi:type="dcterms:W3CDTF">2012-04-05T12:33:00Z</dcterms:modified>
</cp:coreProperties>
</file>