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6CD" w:rsidRPr="006D78C7" w:rsidRDefault="007E06CD" w:rsidP="007E06CD">
      <w:pPr>
        <w:jc w:val="both"/>
        <w:rPr>
          <w:lang w:val="en-GB"/>
        </w:rPr>
      </w:pPr>
      <w:r w:rsidRPr="006D78C7">
        <w:rPr>
          <w:lang w:val="en-GB"/>
        </w:rPr>
        <w:t>JUBA: The capital of South Sudan’s main oil-producing region was divided between the army and rebels Thursday after the worst fighting since a January cease-fire stoked jitters in global oil markets.</w:t>
      </w:r>
    </w:p>
    <w:p w:rsidR="007E06CD" w:rsidRPr="006D78C7" w:rsidRDefault="007E06CD" w:rsidP="007E06CD">
      <w:pPr>
        <w:jc w:val="both"/>
        <w:rPr>
          <w:lang w:val="en-GB"/>
        </w:rPr>
      </w:pPr>
      <w:r w:rsidRPr="006D78C7">
        <w:rPr>
          <w:lang w:val="en-GB"/>
        </w:rPr>
        <w:t xml:space="preserve"> </w:t>
      </w:r>
    </w:p>
    <w:p w:rsidR="007E06CD" w:rsidRPr="006D78C7" w:rsidRDefault="007E06CD" w:rsidP="007E06CD">
      <w:pPr>
        <w:jc w:val="both"/>
        <w:rPr>
          <w:lang w:val="en-GB"/>
        </w:rPr>
      </w:pPr>
      <w:r w:rsidRPr="006D78C7">
        <w:rPr>
          <w:lang w:val="en-GB"/>
        </w:rPr>
        <w:t xml:space="preserve">The Juba government said it remained committed to peace talks but that it had to react after rebels allied to former Vice President </w:t>
      </w:r>
      <w:proofErr w:type="spellStart"/>
      <w:r w:rsidRPr="006D78C7">
        <w:rPr>
          <w:lang w:val="en-GB"/>
        </w:rPr>
        <w:t>Riek</w:t>
      </w:r>
      <w:proofErr w:type="spellEnd"/>
      <w:r w:rsidRPr="006D78C7">
        <w:rPr>
          <w:lang w:val="en-GB"/>
        </w:rPr>
        <w:t xml:space="preserve"> </w:t>
      </w:r>
      <w:proofErr w:type="spellStart"/>
      <w:r w:rsidRPr="006D78C7">
        <w:rPr>
          <w:lang w:val="en-GB"/>
        </w:rPr>
        <w:t>Machar</w:t>
      </w:r>
      <w:proofErr w:type="spellEnd"/>
      <w:r w:rsidRPr="006D78C7">
        <w:rPr>
          <w:lang w:val="en-GB"/>
        </w:rPr>
        <w:t xml:space="preserve"> Tuesday attacked </w:t>
      </w:r>
      <w:proofErr w:type="spellStart"/>
      <w:r w:rsidRPr="006D78C7">
        <w:rPr>
          <w:lang w:val="en-GB"/>
        </w:rPr>
        <w:t>Malakal</w:t>
      </w:r>
      <w:proofErr w:type="spellEnd"/>
      <w:r w:rsidRPr="006D78C7">
        <w:rPr>
          <w:lang w:val="en-GB"/>
        </w:rPr>
        <w:t>, which lies on the edge of Upper Nile state’s oil fields.</w:t>
      </w:r>
    </w:p>
    <w:p w:rsidR="007E06CD" w:rsidRPr="006D78C7" w:rsidRDefault="007E06CD" w:rsidP="007E06CD">
      <w:pPr>
        <w:jc w:val="both"/>
        <w:rPr>
          <w:lang w:val="en-GB"/>
        </w:rPr>
      </w:pPr>
      <w:r w:rsidRPr="006D78C7">
        <w:rPr>
          <w:lang w:val="en-GB"/>
        </w:rPr>
        <w:t xml:space="preserve"> </w:t>
      </w:r>
    </w:p>
    <w:p w:rsidR="007E06CD" w:rsidRPr="006D78C7" w:rsidRDefault="007E06CD" w:rsidP="007E06CD">
      <w:pPr>
        <w:jc w:val="both"/>
        <w:rPr>
          <w:lang w:val="en-GB"/>
        </w:rPr>
      </w:pPr>
      <w:r w:rsidRPr="006D78C7">
        <w:rPr>
          <w:lang w:val="en-GB"/>
        </w:rPr>
        <w:t xml:space="preserve">An Oil Ministry official told Reuters production had fallen to about 170,000 barrels per day even before the rebel strike on </w:t>
      </w:r>
      <w:proofErr w:type="spellStart"/>
      <w:r w:rsidRPr="006D78C7">
        <w:rPr>
          <w:lang w:val="en-GB"/>
        </w:rPr>
        <w:t>Malakal</w:t>
      </w:r>
      <w:proofErr w:type="spellEnd"/>
      <w:r w:rsidRPr="006D78C7">
        <w:rPr>
          <w:lang w:val="en-GB"/>
        </w:rPr>
        <w:t xml:space="preserve">, a fall of around a third. “The reduction has nothing to do with the fighting but more [to do with] technical issues,” the official said, speaking on condition of anonymity. </w:t>
      </w:r>
    </w:p>
    <w:p w:rsidR="007E06CD" w:rsidRPr="006D78C7" w:rsidRDefault="007E06CD" w:rsidP="007E06CD">
      <w:pPr>
        <w:jc w:val="both"/>
        <w:rPr>
          <w:lang w:val="en-GB"/>
        </w:rPr>
      </w:pPr>
    </w:p>
    <w:p w:rsidR="007E06CD" w:rsidRPr="006D78C7" w:rsidRDefault="007E06CD" w:rsidP="007E06CD">
      <w:pPr>
        <w:jc w:val="both"/>
        <w:rPr>
          <w:lang w:val="en-GB"/>
        </w:rPr>
      </w:pPr>
      <w:r w:rsidRPr="006D78C7">
        <w:rPr>
          <w:lang w:val="en-GB"/>
        </w:rPr>
        <w:t>“We have had to rely on river transport for technical equipment for the last two months and you cannot guarantee safety on that channel.”</w:t>
      </w:r>
    </w:p>
    <w:p w:rsidR="007E06CD" w:rsidRPr="006D78C7" w:rsidRDefault="007E06CD" w:rsidP="007E06CD">
      <w:pPr>
        <w:jc w:val="both"/>
        <w:rPr>
          <w:lang w:val="en-GB"/>
        </w:rPr>
      </w:pPr>
      <w:r w:rsidRPr="006D78C7">
        <w:rPr>
          <w:lang w:val="en-GB"/>
        </w:rPr>
        <w:t xml:space="preserve"> </w:t>
      </w:r>
    </w:p>
    <w:p w:rsidR="007E06CD" w:rsidRPr="006D78C7" w:rsidRDefault="007E06CD" w:rsidP="007E06CD">
      <w:pPr>
        <w:jc w:val="both"/>
        <w:rPr>
          <w:lang w:val="en-GB"/>
        </w:rPr>
      </w:pPr>
      <w:r w:rsidRPr="006D78C7">
        <w:rPr>
          <w:lang w:val="en-GB"/>
        </w:rPr>
        <w:t xml:space="preserve">Even so, the attack on </w:t>
      </w:r>
      <w:proofErr w:type="spellStart"/>
      <w:r w:rsidRPr="006D78C7">
        <w:rPr>
          <w:lang w:val="en-GB"/>
        </w:rPr>
        <w:t>Malakal</w:t>
      </w:r>
      <w:proofErr w:type="spellEnd"/>
      <w:r w:rsidRPr="006D78C7">
        <w:rPr>
          <w:lang w:val="en-GB"/>
        </w:rPr>
        <w:t xml:space="preserve"> raises concerns over the security of South Sudan’s northern oil wells – an economic lifeline for Juba and </w:t>
      </w:r>
      <w:proofErr w:type="spellStart"/>
      <w:r w:rsidRPr="006D78C7">
        <w:rPr>
          <w:lang w:val="en-GB"/>
        </w:rPr>
        <w:t>neighboring</w:t>
      </w:r>
      <w:proofErr w:type="spellEnd"/>
      <w:r w:rsidRPr="006D78C7">
        <w:rPr>
          <w:lang w:val="en-GB"/>
        </w:rPr>
        <w:t xml:space="preserve"> Sudan, which earns vital hard currency from fees received for use of its oil pipeline. </w:t>
      </w:r>
    </w:p>
    <w:p w:rsidR="007E06CD" w:rsidRPr="006D78C7" w:rsidRDefault="007E06CD" w:rsidP="007E06CD">
      <w:pPr>
        <w:jc w:val="both"/>
        <w:rPr>
          <w:lang w:val="en-GB"/>
        </w:rPr>
      </w:pPr>
    </w:p>
    <w:p w:rsidR="007E06CD" w:rsidRPr="006D78C7" w:rsidRDefault="007E06CD" w:rsidP="007E06CD">
      <w:pPr>
        <w:jc w:val="both"/>
        <w:rPr>
          <w:lang w:val="en-GB"/>
        </w:rPr>
      </w:pPr>
      <w:r w:rsidRPr="006D78C7">
        <w:rPr>
          <w:lang w:val="en-GB"/>
        </w:rPr>
        <w:t>International pressure is mounting on the warring factions to return to negotiations, although Western diplomats say in private that mutual recriminations over cease-fire violations raise questions about each side’s commitment to talks.</w:t>
      </w:r>
    </w:p>
    <w:p w:rsidR="007E06CD" w:rsidRPr="006D78C7" w:rsidRDefault="007E06CD" w:rsidP="007E06CD">
      <w:pPr>
        <w:jc w:val="both"/>
        <w:rPr>
          <w:lang w:val="en-GB"/>
        </w:rPr>
      </w:pPr>
      <w:r w:rsidRPr="006D78C7">
        <w:rPr>
          <w:lang w:val="en-GB"/>
        </w:rPr>
        <w:t xml:space="preserve"> </w:t>
      </w:r>
    </w:p>
    <w:p w:rsidR="007E06CD" w:rsidRPr="006D78C7" w:rsidRDefault="007E06CD" w:rsidP="007E06CD">
      <w:pPr>
        <w:jc w:val="both"/>
        <w:rPr>
          <w:lang w:val="en-GB"/>
        </w:rPr>
      </w:pPr>
      <w:r w:rsidRPr="006D78C7">
        <w:rPr>
          <w:lang w:val="en-GB"/>
        </w:rPr>
        <w:t>“</w:t>
      </w:r>
      <w:proofErr w:type="spellStart"/>
      <w:r w:rsidRPr="006D78C7">
        <w:rPr>
          <w:lang w:val="en-GB"/>
        </w:rPr>
        <w:t>Malakal</w:t>
      </w:r>
      <w:proofErr w:type="spellEnd"/>
      <w:r w:rsidRPr="006D78C7">
        <w:rPr>
          <w:lang w:val="en-GB"/>
        </w:rPr>
        <w:t xml:space="preserve"> is not yet fully calm ... There are pockets of resistance within the town. It is split between the two sides,” South Sudan’s Information Minister Michael </w:t>
      </w:r>
      <w:proofErr w:type="spellStart"/>
      <w:r w:rsidRPr="006D78C7">
        <w:rPr>
          <w:lang w:val="en-GB"/>
        </w:rPr>
        <w:t>Makuei</w:t>
      </w:r>
      <w:proofErr w:type="spellEnd"/>
      <w:r w:rsidRPr="006D78C7">
        <w:rPr>
          <w:lang w:val="en-GB"/>
        </w:rPr>
        <w:t xml:space="preserve"> told Reuters in Ethiopia, where East African states are trying to broker a second round of peace talks. </w:t>
      </w:r>
    </w:p>
    <w:p w:rsidR="007E06CD" w:rsidRPr="006D78C7" w:rsidRDefault="007E06CD" w:rsidP="007E06CD">
      <w:pPr>
        <w:jc w:val="both"/>
        <w:rPr>
          <w:lang w:val="en-GB"/>
        </w:rPr>
      </w:pPr>
    </w:p>
    <w:p w:rsidR="007E06CD" w:rsidRPr="006D78C7" w:rsidRDefault="007E06CD" w:rsidP="007E06CD">
      <w:pPr>
        <w:jc w:val="both"/>
        <w:rPr>
          <w:lang w:val="en-GB"/>
        </w:rPr>
      </w:pPr>
      <w:r w:rsidRPr="006D78C7">
        <w:rPr>
          <w:lang w:val="en-GB"/>
        </w:rPr>
        <w:t xml:space="preserve">Upper Nile is the only state pumping oil after production in </w:t>
      </w:r>
      <w:proofErr w:type="spellStart"/>
      <w:r w:rsidRPr="006D78C7">
        <w:rPr>
          <w:lang w:val="en-GB"/>
        </w:rPr>
        <w:t>neighboring</w:t>
      </w:r>
      <w:proofErr w:type="spellEnd"/>
      <w:r w:rsidRPr="006D78C7">
        <w:rPr>
          <w:lang w:val="en-GB"/>
        </w:rPr>
        <w:t xml:space="preserve"> Unity state was halted earlier in the conflict, a suspension which had already forced the government to cut output by about a fifth to around 200,000 bpd.</w:t>
      </w:r>
    </w:p>
    <w:p w:rsidR="007E06CD" w:rsidRPr="006D78C7" w:rsidRDefault="007E06CD" w:rsidP="007E06CD">
      <w:pPr>
        <w:jc w:val="both"/>
        <w:rPr>
          <w:lang w:val="en-GB"/>
        </w:rPr>
      </w:pPr>
      <w:r w:rsidRPr="006D78C7">
        <w:rPr>
          <w:lang w:val="en-GB"/>
        </w:rPr>
        <w:t xml:space="preserve"> </w:t>
      </w:r>
    </w:p>
    <w:p w:rsidR="007E06CD" w:rsidRPr="006D78C7" w:rsidRDefault="007E06CD" w:rsidP="007E06CD">
      <w:pPr>
        <w:jc w:val="both"/>
        <w:rPr>
          <w:lang w:val="en-GB"/>
        </w:rPr>
      </w:pPr>
      <w:r w:rsidRPr="006D78C7">
        <w:rPr>
          <w:lang w:val="en-GB"/>
        </w:rPr>
        <w:t xml:space="preserve">The petroleum official told Reuters 167,367 barrels were pumped Monday and 168,403 Tuesday, the day rebels struck </w:t>
      </w:r>
      <w:proofErr w:type="spellStart"/>
      <w:r w:rsidRPr="006D78C7">
        <w:rPr>
          <w:lang w:val="en-GB"/>
        </w:rPr>
        <w:t>Malakal</w:t>
      </w:r>
      <w:proofErr w:type="spellEnd"/>
      <w:r w:rsidRPr="006D78C7">
        <w:rPr>
          <w:lang w:val="en-GB"/>
        </w:rPr>
        <w:t>. Those levels could fall further if fighting extends into Upper Nile’s oil fields, oil industry observers warn.</w:t>
      </w:r>
    </w:p>
    <w:p w:rsidR="007E06CD" w:rsidRPr="006D78C7" w:rsidRDefault="007E06CD" w:rsidP="007E06CD">
      <w:pPr>
        <w:jc w:val="both"/>
        <w:rPr>
          <w:lang w:val="en-GB"/>
        </w:rPr>
      </w:pPr>
      <w:r w:rsidRPr="006D78C7">
        <w:rPr>
          <w:lang w:val="en-GB"/>
        </w:rPr>
        <w:t xml:space="preserve"> </w:t>
      </w:r>
    </w:p>
    <w:p w:rsidR="007E06CD" w:rsidRPr="006D78C7" w:rsidRDefault="007E06CD" w:rsidP="007E06CD">
      <w:pPr>
        <w:jc w:val="both"/>
        <w:rPr>
          <w:lang w:val="en-GB"/>
        </w:rPr>
      </w:pPr>
      <w:proofErr w:type="spellStart"/>
      <w:r w:rsidRPr="006D78C7">
        <w:rPr>
          <w:lang w:val="en-GB"/>
        </w:rPr>
        <w:t>Malakal</w:t>
      </w:r>
      <w:proofErr w:type="spellEnd"/>
      <w:r w:rsidRPr="006D78C7">
        <w:rPr>
          <w:lang w:val="en-GB"/>
        </w:rPr>
        <w:t xml:space="preserve">, a dusty market town on the banks of the White Nile, lies about 140 km from an oil complex where a key crude processing facility is situated. </w:t>
      </w:r>
    </w:p>
    <w:p w:rsidR="007E06CD" w:rsidRPr="006D78C7" w:rsidRDefault="007E06CD" w:rsidP="007E06CD">
      <w:pPr>
        <w:jc w:val="both"/>
        <w:rPr>
          <w:lang w:val="en-GB"/>
        </w:rPr>
      </w:pPr>
    </w:p>
    <w:p w:rsidR="007E06CD" w:rsidRPr="006D78C7" w:rsidRDefault="007E06CD" w:rsidP="007E06CD">
      <w:pPr>
        <w:jc w:val="both"/>
        <w:rPr>
          <w:lang w:val="en-GB"/>
        </w:rPr>
      </w:pPr>
      <w:r w:rsidRPr="006D78C7">
        <w:rPr>
          <w:lang w:val="en-GB"/>
        </w:rPr>
        <w:t xml:space="preserve">Global oil prices have been supported in the past two days in part because of the conflict in South Sudan. </w:t>
      </w:r>
    </w:p>
    <w:p w:rsidR="007E06CD" w:rsidRPr="006D78C7" w:rsidRDefault="007E06CD" w:rsidP="007E06CD">
      <w:pPr>
        <w:jc w:val="both"/>
        <w:rPr>
          <w:lang w:val="en-GB"/>
        </w:rPr>
      </w:pPr>
    </w:p>
    <w:p w:rsidR="007E06CD" w:rsidRPr="006D78C7" w:rsidRDefault="007E06CD" w:rsidP="007E06CD">
      <w:pPr>
        <w:jc w:val="both"/>
        <w:rPr>
          <w:lang w:val="en-GB"/>
        </w:rPr>
      </w:pPr>
      <w:r w:rsidRPr="006D78C7">
        <w:rPr>
          <w:lang w:val="en-GB"/>
        </w:rPr>
        <w:t xml:space="preserve">Thousands of people have been killed and more than 800,000 have fled their homes since fighting began two months ago, triggered by a power struggle between President </w:t>
      </w:r>
      <w:proofErr w:type="spellStart"/>
      <w:r w:rsidRPr="006D78C7">
        <w:rPr>
          <w:lang w:val="en-GB"/>
        </w:rPr>
        <w:t>Salva</w:t>
      </w:r>
      <w:proofErr w:type="spellEnd"/>
      <w:r w:rsidRPr="006D78C7">
        <w:rPr>
          <w:lang w:val="en-GB"/>
        </w:rPr>
        <w:t xml:space="preserve"> </w:t>
      </w:r>
      <w:proofErr w:type="spellStart"/>
      <w:r w:rsidRPr="006D78C7">
        <w:rPr>
          <w:lang w:val="en-GB"/>
        </w:rPr>
        <w:t>Kiir</w:t>
      </w:r>
      <w:proofErr w:type="spellEnd"/>
      <w:r w:rsidRPr="006D78C7">
        <w:rPr>
          <w:lang w:val="en-GB"/>
        </w:rPr>
        <w:t xml:space="preserve"> and </w:t>
      </w:r>
      <w:proofErr w:type="spellStart"/>
      <w:r w:rsidRPr="006D78C7">
        <w:rPr>
          <w:lang w:val="en-GB"/>
        </w:rPr>
        <w:t>Machar</w:t>
      </w:r>
      <w:proofErr w:type="spellEnd"/>
      <w:r w:rsidRPr="006D78C7">
        <w:rPr>
          <w:lang w:val="en-GB"/>
        </w:rPr>
        <w:t>, his former deputy whom he sacked in July.</w:t>
      </w:r>
    </w:p>
    <w:p w:rsidR="007E06CD" w:rsidRPr="006D78C7" w:rsidRDefault="007E06CD" w:rsidP="007E06CD">
      <w:pPr>
        <w:jc w:val="both"/>
        <w:rPr>
          <w:lang w:val="en-GB"/>
        </w:rPr>
      </w:pPr>
      <w:r w:rsidRPr="006D78C7">
        <w:rPr>
          <w:lang w:val="en-GB"/>
        </w:rPr>
        <w:t xml:space="preserve"> </w:t>
      </w:r>
    </w:p>
    <w:p w:rsidR="007E06CD" w:rsidRPr="006D78C7" w:rsidRDefault="007E06CD" w:rsidP="007E06CD">
      <w:pPr>
        <w:jc w:val="both"/>
        <w:rPr>
          <w:lang w:val="en-GB"/>
        </w:rPr>
      </w:pPr>
      <w:r w:rsidRPr="006D78C7">
        <w:rPr>
          <w:lang w:val="en-GB"/>
        </w:rPr>
        <w:t xml:space="preserve">Minister </w:t>
      </w:r>
      <w:proofErr w:type="spellStart"/>
      <w:r w:rsidRPr="006D78C7">
        <w:rPr>
          <w:lang w:val="en-GB"/>
        </w:rPr>
        <w:t>Makuei</w:t>
      </w:r>
      <w:proofErr w:type="spellEnd"/>
      <w:r w:rsidRPr="006D78C7">
        <w:rPr>
          <w:lang w:val="en-GB"/>
        </w:rPr>
        <w:t xml:space="preserve"> told Reuters the government still sought a peaceful resolution to the crisis and would “continue talking despite the aggressive and intolerable [ceasefire] violations.” </w:t>
      </w:r>
    </w:p>
    <w:p w:rsidR="007E06CD" w:rsidRPr="006D78C7" w:rsidRDefault="007E06CD" w:rsidP="007E06CD">
      <w:pPr>
        <w:jc w:val="both"/>
        <w:rPr>
          <w:lang w:val="en-GB"/>
        </w:rPr>
      </w:pPr>
    </w:p>
    <w:p w:rsidR="007E06CD" w:rsidRPr="006D78C7" w:rsidRDefault="007E06CD" w:rsidP="007E06CD">
      <w:pPr>
        <w:jc w:val="both"/>
        <w:rPr>
          <w:lang w:val="en-GB"/>
        </w:rPr>
      </w:pPr>
      <w:r w:rsidRPr="006D78C7">
        <w:rPr>
          <w:lang w:val="en-GB"/>
        </w:rPr>
        <w:t>Diplomats say the latest violence has cast doubts over the peace talks which have already been delayed by rebel demands for the release of four remaining political detainees and the withdrawal of Ugandan troops.</w:t>
      </w:r>
    </w:p>
    <w:p w:rsidR="007E06CD" w:rsidRPr="006D78C7" w:rsidRDefault="007E06CD" w:rsidP="007E06CD">
      <w:pPr>
        <w:jc w:val="both"/>
        <w:rPr>
          <w:lang w:val="en-GB"/>
        </w:rPr>
      </w:pPr>
      <w:r w:rsidRPr="006D78C7">
        <w:rPr>
          <w:lang w:val="en-GB"/>
        </w:rPr>
        <w:t xml:space="preserve"> </w:t>
      </w:r>
    </w:p>
    <w:p w:rsidR="007E06CD" w:rsidRPr="006D78C7" w:rsidRDefault="007E06CD" w:rsidP="007E06CD">
      <w:pPr>
        <w:jc w:val="both"/>
        <w:rPr>
          <w:lang w:val="en-GB"/>
        </w:rPr>
      </w:pPr>
      <w:r w:rsidRPr="006D78C7">
        <w:rPr>
          <w:lang w:val="en-GB"/>
        </w:rPr>
        <w:t xml:space="preserve">The Juba government says it is frustrated that the international community has not been harder in its criticism of the rebels following the assault on </w:t>
      </w:r>
      <w:proofErr w:type="spellStart"/>
      <w:r w:rsidRPr="006D78C7">
        <w:rPr>
          <w:lang w:val="en-GB"/>
        </w:rPr>
        <w:t>Malakal</w:t>
      </w:r>
      <w:proofErr w:type="spellEnd"/>
      <w:r w:rsidRPr="006D78C7">
        <w:rPr>
          <w:lang w:val="en-GB"/>
        </w:rPr>
        <w:t xml:space="preserve">. “How long will these rebels continue to act as the spoilt child of the international community?” presidential spokesman </w:t>
      </w:r>
      <w:proofErr w:type="spellStart"/>
      <w:r w:rsidRPr="006D78C7">
        <w:rPr>
          <w:lang w:val="en-GB"/>
        </w:rPr>
        <w:t>Ateny</w:t>
      </w:r>
      <w:proofErr w:type="spellEnd"/>
      <w:r w:rsidRPr="006D78C7">
        <w:rPr>
          <w:lang w:val="en-GB"/>
        </w:rPr>
        <w:t xml:space="preserve"> </w:t>
      </w:r>
      <w:proofErr w:type="spellStart"/>
      <w:r w:rsidRPr="006D78C7">
        <w:rPr>
          <w:lang w:val="en-GB"/>
        </w:rPr>
        <w:t>Wek</w:t>
      </w:r>
      <w:proofErr w:type="spellEnd"/>
      <w:r w:rsidRPr="006D78C7">
        <w:rPr>
          <w:lang w:val="en-GB"/>
        </w:rPr>
        <w:t xml:space="preserve"> </w:t>
      </w:r>
      <w:proofErr w:type="spellStart"/>
      <w:r w:rsidRPr="006D78C7">
        <w:rPr>
          <w:lang w:val="en-GB"/>
        </w:rPr>
        <w:t>Ateny</w:t>
      </w:r>
      <w:proofErr w:type="spellEnd"/>
      <w:r w:rsidRPr="006D78C7">
        <w:rPr>
          <w:lang w:val="en-GB"/>
        </w:rPr>
        <w:t xml:space="preserve"> said.</w:t>
      </w:r>
    </w:p>
    <w:p w:rsidR="007E06CD" w:rsidRPr="006D78C7" w:rsidRDefault="007E06CD" w:rsidP="007E06CD">
      <w:pPr>
        <w:jc w:val="both"/>
        <w:rPr>
          <w:lang w:val="en-GB"/>
        </w:rPr>
      </w:pPr>
      <w:r w:rsidRPr="006D78C7">
        <w:rPr>
          <w:lang w:val="en-GB"/>
        </w:rPr>
        <w:t xml:space="preserve"> </w:t>
      </w:r>
    </w:p>
    <w:p w:rsidR="007E06CD" w:rsidRPr="006D78C7" w:rsidRDefault="007E06CD" w:rsidP="007E06CD">
      <w:pPr>
        <w:jc w:val="both"/>
        <w:rPr>
          <w:lang w:val="en-GB"/>
        </w:rPr>
      </w:pPr>
      <w:r w:rsidRPr="006D78C7">
        <w:rPr>
          <w:lang w:val="en-GB"/>
        </w:rPr>
        <w:t xml:space="preserve">The U.S. said Wednesday it was deeply concerned by the fighting in and around </w:t>
      </w:r>
      <w:proofErr w:type="spellStart"/>
      <w:r w:rsidRPr="006D78C7">
        <w:rPr>
          <w:lang w:val="en-GB"/>
        </w:rPr>
        <w:t>Malakal</w:t>
      </w:r>
      <w:proofErr w:type="spellEnd"/>
      <w:r w:rsidRPr="006D78C7">
        <w:rPr>
          <w:lang w:val="en-GB"/>
        </w:rPr>
        <w:t xml:space="preserve">, which it called a blatant violation of the cessation of hostilities agreement. </w:t>
      </w:r>
    </w:p>
    <w:p w:rsidR="007E06CD" w:rsidRPr="006D78C7" w:rsidRDefault="007E06CD" w:rsidP="007E06CD">
      <w:pPr>
        <w:jc w:val="both"/>
        <w:rPr>
          <w:lang w:val="en-GB"/>
        </w:rPr>
      </w:pPr>
    </w:p>
    <w:p w:rsidR="007E06CD" w:rsidRPr="006D78C7" w:rsidRDefault="007E06CD" w:rsidP="007E06CD">
      <w:pPr>
        <w:jc w:val="both"/>
        <w:rPr>
          <w:lang w:val="en-GB"/>
        </w:rPr>
      </w:pPr>
      <w:r w:rsidRPr="006D78C7">
        <w:rPr>
          <w:lang w:val="en-GB"/>
        </w:rPr>
        <w:lastRenderedPageBreak/>
        <w:t>The government has accused the rebels of receiving support from outside, but has not publicly identified the source it believes has assisted the rebel forces. A rebel spokesman was not immediately available to comment on the allegation.</w:t>
      </w:r>
    </w:p>
    <w:p w:rsidR="007E06CD" w:rsidRPr="006D78C7" w:rsidRDefault="007E06CD" w:rsidP="007E06CD">
      <w:pPr>
        <w:jc w:val="both"/>
        <w:rPr>
          <w:lang w:val="en-GB"/>
        </w:rPr>
      </w:pPr>
    </w:p>
    <w:p w:rsidR="007C2813" w:rsidRPr="007E06CD" w:rsidRDefault="007C2813" w:rsidP="007E06CD">
      <w:pPr>
        <w:rPr>
          <w:lang w:val="en-GB"/>
        </w:rPr>
      </w:pPr>
    </w:p>
    <w:sectPr w:rsidR="007C2813" w:rsidRPr="007E06CD" w:rsidSect="007C28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DC8" w:rsidRDefault="003A6DC8" w:rsidP="00925962">
      <w:r>
        <w:separator/>
      </w:r>
    </w:p>
  </w:endnote>
  <w:endnote w:type="continuationSeparator" w:id="0">
    <w:p w:rsidR="003A6DC8" w:rsidRDefault="003A6DC8" w:rsidP="00925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GothicURWBoo">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DC8" w:rsidRDefault="003A6DC8" w:rsidP="00925962">
      <w:r>
        <w:separator/>
      </w:r>
    </w:p>
  </w:footnote>
  <w:footnote w:type="continuationSeparator" w:id="0">
    <w:p w:rsidR="003A6DC8" w:rsidRDefault="003A6DC8" w:rsidP="009259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hdrShapeDefaults>
    <o:shapedefaults v:ext="edit" spidmax="13314"/>
  </w:hdrShapeDefaults>
  <w:footnotePr>
    <w:footnote w:id="-1"/>
    <w:footnote w:id="0"/>
  </w:footnotePr>
  <w:endnotePr>
    <w:endnote w:id="-1"/>
    <w:endnote w:id="0"/>
  </w:endnotePr>
  <w:compat/>
  <w:rsids>
    <w:rsidRoot w:val="00ED24A4"/>
    <w:rsid w:val="00017840"/>
    <w:rsid w:val="00057C03"/>
    <w:rsid w:val="00127FAF"/>
    <w:rsid w:val="00274B6B"/>
    <w:rsid w:val="003A6DC8"/>
    <w:rsid w:val="004875A0"/>
    <w:rsid w:val="004C2EBB"/>
    <w:rsid w:val="004C71AC"/>
    <w:rsid w:val="004D1884"/>
    <w:rsid w:val="00512466"/>
    <w:rsid w:val="00524EA7"/>
    <w:rsid w:val="00611D7C"/>
    <w:rsid w:val="0069595F"/>
    <w:rsid w:val="006B4FAC"/>
    <w:rsid w:val="006B7318"/>
    <w:rsid w:val="006D2BFD"/>
    <w:rsid w:val="007078C9"/>
    <w:rsid w:val="00740565"/>
    <w:rsid w:val="00786640"/>
    <w:rsid w:val="007C2813"/>
    <w:rsid w:val="007E06CD"/>
    <w:rsid w:val="008D0B15"/>
    <w:rsid w:val="009056F2"/>
    <w:rsid w:val="00925962"/>
    <w:rsid w:val="009F6B04"/>
    <w:rsid w:val="00A11C94"/>
    <w:rsid w:val="00A33090"/>
    <w:rsid w:val="00A435C2"/>
    <w:rsid w:val="00AC4559"/>
    <w:rsid w:val="00AD7C41"/>
    <w:rsid w:val="00AF20F2"/>
    <w:rsid w:val="00B359D8"/>
    <w:rsid w:val="00B759AF"/>
    <w:rsid w:val="00BD57BA"/>
    <w:rsid w:val="00BF7F2B"/>
    <w:rsid w:val="00D97799"/>
    <w:rsid w:val="00EA2F4C"/>
    <w:rsid w:val="00ED24A4"/>
    <w:rsid w:val="00EE530C"/>
    <w:rsid w:val="00FD2483"/>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7E06CD"/>
    <w:rPr>
      <w:rFonts w:ascii="Arial" w:hAnsi="Arial"/>
      <w:szCs w:val="24"/>
    </w:rPr>
  </w:style>
  <w:style w:type="paragraph" w:styleId="Kop1">
    <w:name w:val="heading 1"/>
    <w:basedOn w:val="Standaard"/>
    <w:next w:val="Standaard"/>
    <w:link w:val="Kop1Char"/>
    <w:uiPriority w:val="9"/>
    <w:qFormat/>
    <w:rsid w:val="00274B6B"/>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274B6B"/>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274B6B"/>
    <w:pPr>
      <w:keepNext/>
      <w:keepLines/>
      <w:spacing w:before="200"/>
      <w:outlineLvl w:val="2"/>
    </w:pPr>
    <w:rPr>
      <w:rFonts w:eastAsiaTheme="majorEastAsia" w:cstheme="majorBidi"/>
      <w:b/>
      <w:bCs/>
      <w:color w:val="E36C0A" w:themeColor="accent6" w:themeShade="BF"/>
      <w:sz w:val="24"/>
    </w:rPr>
  </w:style>
  <w:style w:type="paragraph" w:styleId="Kop4">
    <w:name w:val="heading 4"/>
    <w:basedOn w:val="Standaard"/>
    <w:next w:val="Standaard"/>
    <w:link w:val="Kop4Char"/>
    <w:uiPriority w:val="9"/>
    <w:unhideWhenUsed/>
    <w:qFormat/>
    <w:rsid w:val="00274B6B"/>
    <w:pPr>
      <w:keepNext/>
      <w:keepLines/>
      <w:spacing w:before="200"/>
      <w:outlineLvl w:val="3"/>
    </w:pPr>
    <w:rPr>
      <w:rFonts w:eastAsiaTheme="majorEastAsia" w:cstheme="majorBidi"/>
      <w:b/>
      <w:bCs/>
      <w:iCs/>
      <w:color w:val="E36C0A" w:themeColor="accent6" w:themeShade="BF"/>
      <w:sz w:val="22"/>
    </w:rPr>
  </w:style>
  <w:style w:type="paragraph" w:styleId="Kop5">
    <w:name w:val="heading 5"/>
    <w:basedOn w:val="Standaard"/>
    <w:next w:val="Standaard"/>
    <w:link w:val="Kop5Char"/>
    <w:uiPriority w:val="9"/>
    <w:unhideWhenUsed/>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rsid w:val="00EE530C"/>
    <w:pPr>
      <w:keepNext/>
      <w:keepLines/>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unhideWhenUsed/>
    <w:rsid w:val="00EE530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4B6B"/>
    <w:rPr>
      <w:rFonts w:ascii="Arial" w:eastAsiaTheme="majorEastAsia" w:hAnsi="Arial" w:cstheme="majorBidi"/>
      <w:b/>
      <w:bCs/>
      <w:color w:val="E36C0A" w:themeColor="accent6" w:themeShade="BF"/>
      <w:sz w:val="28"/>
      <w:szCs w:val="28"/>
    </w:rPr>
  </w:style>
  <w:style w:type="character" w:customStyle="1" w:styleId="Kop2Char">
    <w:name w:val="Kop 2 Char"/>
    <w:basedOn w:val="Standaardalinea-lettertype"/>
    <w:link w:val="Kop2"/>
    <w:uiPriority w:val="9"/>
    <w:rsid w:val="00274B6B"/>
    <w:rPr>
      <w:rFonts w:ascii="Arial" w:eastAsiaTheme="majorEastAsia" w:hAnsi="Arial" w:cstheme="majorBidi"/>
      <w:b/>
      <w:bCs/>
      <w:color w:val="E36C0A" w:themeColor="accent6" w:themeShade="BF"/>
      <w:sz w:val="26"/>
      <w:szCs w:val="26"/>
    </w:rPr>
  </w:style>
  <w:style w:type="character" w:customStyle="1" w:styleId="Kop3Char">
    <w:name w:val="Kop 3 Char"/>
    <w:basedOn w:val="Standaardalinea-lettertype"/>
    <w:link w:val="Kop3"/>
    <w:uiPriority w:val="9"/>
    <w:rsid w:val="00274B6B"/>
    <w:rPr>
      <w:rFonts w:ascii="Arial" w:eastAsiaTheme="majorEastAsia" w:hAnsi="Arial" w:cstheme="majorBidi"/>
      <w:b/>
      <w:bCs/>
      <w:color w:val="E36C0A" w:themeColor="accent6" w:themeShade="BF"/>
      <w:sz w:val="24"/>
      <w:szCs w:val="24"/>
    </w:rPr>
  </w:style>
  <w:style w:type="character" w:customStyle="1" w:styleId="Kop4Char">
    <w:name w:val="Kop 4 Char"/>
    <w:basedOn w:val="Standaardalinea-lettertype"/>
    <w:link w:val="Kop4"/>
    <w:uiPriority w:val="9"/>
    <w:rsid w:val="00274B6B"/>
    <w:rPr>
      <w:rFonts w:ascii="Arial" w:eastAsiaTheme="majorEastAsia" w:hAnsi="Arial" w:cstheme="majorBidi"/>
      <w:b/>
      <w:bCs/>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rsid w:val="00EE530C"/>
    <w:rPr>
      <w:smallCaps/>
      <w:color w:val="C0504D" w:themeColor="accent2"/>
      <w:u w:val="single"/>
    </w:rPr>
  </w:style>
  <w:style w:type="paragraph" w:styleId="Titel">
    <w:name w:val="Title"/>
    <w:basedOn w:val="Standaard"/>
    <w:next w:val="Standaard"/>
    <w:link w:val="TitelChar"/>
    <w:uiPriority w:val="10"/>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rsid w:val="00FD2483"/>
    <w:rPr>
      <w:rFonts w:ascii="FranklinGothicURWBoo" w:hAnsi="FranklinGothicURWBoo"/>
      <w:szCs w:val="24"/>
    </w:rPr>
  </w:style>
  <w:style w:type="paragraph" w:styleId="Koptekst">
    <w:name w:val="header"/>
    <w:basedOn w:val="Standaard"/>
    <w:link w:val="KoptekstChar"/>
    <w:uiPriority w:val="99"/>
    <w:semiHidden/>
    <w:unhideWhenUsed/>
    <w:rsid w:val="00925962"/>
    <w:pPr>
      <w:tabs>
        <w:tab w:val="center" w:pos="4536"/>
        <w:tab w:val="right" w:pos="9072"/>
      </w:tabs>
    </w:pPr>
  </w:style>
  <w:style w:type="character" w:customStyle="1" w:styleId="KoptekstChar">
    <w:name w:val="Koptekst Char"/>
    <w:basedOn w:val="Standaardalinea-lettertype"/>
    <w:link w:val="Koptekst"/>
    <w:uiPriority w:val="99"/>
    <w:semiHidden/>
    <w:rsid w:val="00925962"/>
    <w:rPr>
      <w:rFonts w:ascii="FranklinGothicURWBoo" w:hAnsi="FranklinGothicURWBoo"/>
      <w:szCs w:val="24"/>
    </w:rPr>
  </w:style>
  <w:style w:type="paragraph" w:styleId="Voettekst">
    <w:name w:val="footer"/>
    <w:basedOn w:val="Standaard"/>
    <w:link w:val="VoettekstChar"/>
    <w:uiPriority w:val="99"/>
    <w:semiHidden/>
    <w:unhideWhenUsed/>
    <w:rsid w:val="00925962"/>
    <w:pPr>
      <w:tabs>
        <w:tab w:val="center" w:pos="4536"/>
        <w:tab w:val="right" w:pos="9072"/>
      </w:tabs>
    </w:pPr>
  </w:style>
  <w:style w:type="character" w:customStyle="1" w:styleId="VoettekstChar">
    <w:name w:val="Voettekst Char"/>
    <w:basedOn w:val="Standaardalinea-lettertype"/>
    <w:link w:val="Voettekst"/>
    <w:uiPriority w:val="99"/>
    <w:semiHidden/>
    <w:rsid w:val="00925962"/>
    <w:rPr>
      <w:rFonts w:ascii="FranklinGothicURWBoo" w:hAnsi="FranklinGothicURWBoo"/>
      <w:szCs w:val="24"/>
    </w:rPr>
  </w:style>
  <w:style w:type="paragraph" w:styleId="Ballontekst">
    <w:name w:val="Balloon Text"/>
    <w:basedOn w:val="Standaard"/>
    <w:link w:val="BallontekstChar"/>
    <w:uiPriority w:val="99"/>
    <w:semiHidden/>
    <w:unhideWhenUsed/>
    <w:rsid w:val="00925962"/>
    <w:rPr>
      <w:rFonts w:ascii="Tahoma" w:hAnsi="Tahoma" w:cs="Tahoma"/>
      <w:sz w:val="16"/>
      <w:szCs w:val="16"/>
    </w:rPr>
  </w:style>
  <w:style w:type="character" w:customStyle="1" w:styleId="BallontekstChar">
    <w:name w:val="Ballontekst Char"/>
    <w:basedOn w:val="Standaardalinea-lettertype"/>
    <w:link w:val="Ballontekst"/>
    <w:uiPriority w:val="99"/>
    <w:semiHidden/>
    <w:rsid w:val="009259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898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6F7ABAE8-7114-4852-B132-853ACF66DB64}"/>
</file>

<file path=customXml/itemProps2.xml><?xml version="1.0" encoding="utf-8"?>
<ds:datastoreItem xmlns:ds="http://schemas.openxmlformats.org/officeDocument/2006/customXml" ds:itemID="{AEEBBF16-0307-4D98-B868-753F9D2FB415}"/>
</file>

<file path=customXml/itemProps3.xml><?xml version="1.0" encoding="utf-8"?>
<ds:datastoreItem xmlns:ds="http://schemas.openxmlformats.org/officeDocument/2006/customXml" ds:itemID="{19697E34-F5EE-4AD9-96DA-C5B1FA03A226}"/>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3110</Characters>
  <Application>Microsoft Office Word</Application>
  <DocSecurity>0</DocSecurity>
  <Lines>25</Lines>
  <Paragraphs>7</Paragraphs>
  <ScaleCrop>false</ScaleCrop>
  <Company>IKV Pax Christi</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fragiel05</dc:creator>
  <cp:lastModifiedBy>fragiel05</cp:lastModifiedBy>
  <cp:revision>2</cp:revision>
  <dcterms:created xsi:type="dcterms:W3CDTF">2014-02-27T09:01:00Z</dcterms:created>
  <dcterms:modified xsi:type="dcterms:W3CDTF">2014-02-27T09:01:00Z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