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36" w:rsidRPr="005D0B36" w:rsidRDefault="005D0B36" w:rsidP="005D0B36">
      <w:r w:rsidRPr="005D0B36">
        <w:t xml:space="preserve">Northern Sudan is not ready to absorb the shock of losing oil revenue, which is likely to be a major destabilizing factor ahead of the independence of the oil-producing Southern Sudan, a United Nations envoy told Dow Jones Newswires late Saturday. </w:t>
      </w:r>
    </w:p>
    <w:p w:rsidR="005D0B36" w:rsidRPr="005D0B36" w:rsidRDefault="005D0B36" w:rsidP="005D0B36"/>
    <w:p w:rsidR="005D0B36" w:rsidRPr="005D0B36" w:rsidRDefault="005D0B36" w:rsidP="005D0B36">
      <w:r w:rsidRPr="005D0B36">
        <w:t xml:space="preserve">Whereas major oil infrastructure projects, including refineries, pipelines and export ports are located in the north, the south accounts for at least 70%-80% of Sudan's oil production, said David Gressly, the U.N. envoy for Southern Sudan. </w:t>
      </w:r>
    </w:p>
    <w:p w:rsidR="005D0B36" w:rsidRPr="005D0B36" w:rsidRDefault="005D0B36" w:rsidP="005D0B36"/>
    <w:p w:rsidR="005D0B36" w:rsidRPr="005D0B36" w:rsidRDefault="005D0B36" w:rsidP="005D0B36">
      <w:r w:rsidRPr="005D0B36">
        <w:t xml:space="preserve">"We are talking of around $2-$3 billion oil revenue losses every year. This is a financial shock the north is not ready to absorb" he said in the Ugandan capital Kampala. </w:t>
      </w:r>
    </w:p>
    <w:p w:rsidR="005D0B36" w:rsidRPr="005D0B36" w:rsidRDefault="005D0B36" w:rsidP="005D0B36"/>
    <w:p w:rsidR="005D0B36" w:rsidRPr="005D0B36" w:rsidRDefault="005D0B36" w:rsidP="005D0B36">
      <w:r w:rsidRPr="005D0B36">
        <w:t xml:space="preserve">Last month, Sudanese President President Omar al-Bashi warned that the north would block south from using its infrastructure if no deal on oil revenue sharing is reached ahead of southern independence. </w:t>
      </w:r>
    </w:p>
    <w:p w:rsidR="005D0B36" w:rsidRPr="005D0B36" w:rsidRDefault="005D0B36" w:rsidP="005D0B36"/>
    <w:p w:rsidR="005D0B36" w:rsidRPr="005D0B36" w:rsidRDefault="005D0B36" w:rsidP="005D0B36">
      <w:r w:rsidRPr="005D0B36">
        <w:t xml:space="preserve">Intensive talks between the two sides are continuing, but a deal is unlikely before July 9, when the oil-rich Sudan, Africa's largest nation, will be split into. Following a referendum in January, the south voted to secede from Sudan. </w:t>
      </w:r>
    </w:p>
    <w:p w:rsidR="005D0B36" w:rsidRPr="005D0B36" w:rsidRDefault="005D0B36" w:rsidP="005D0B36"/>
    <w:p w:rsidR="005D0B36" w:rsidRPr="005D0B36" w:rsidRDefault="005D0B36" w:rsidP="005D0B36">
      <w:r w:rsidRPr="005D0B36">
        <w:t xml:space="preserve">Sudan is Sub-Sahara Africa's third largest oil producer, behind Angola and Nigeria pumping out some 470,000 barrels of oil a day. </w:t>
      </w:r>
    </w:p>
    <w:p w:rsidR="005D0B36" w:rsidRPr="005D0B36" w:rsidRDefault="005D0B36" w:rsidP="005D0B36"/>
    <w:p w:rsidR="005D0B36" w:rsidRPr="005D0B36" w:rsidRDefault="005D0B36" w:rsidP="005D0B36">
      <w:r w:rsidRPr="005D0B36">
        <w:t xml:space="preserve">According to Gressly, the second major point of concern is the failed integration of militias in the South. Out of the seven militia groups which existed in 2005, only one has been successfully integrated. Most of the other groups continue to pose a destabilizing effect, with some defecting multiple times, between the North and the South. </w:t>
      </w:r>
    </w:p>
    <w:p w:rsidR="005D0B36" w:rsidRPr="005D0B36" w:rsidRDefault="005D0B36" w:rsidP="005D0B36"/>
    <w:p w:rsidR="005D0B36" w:rsidRPr="005D0B36" w:rsidRDefault="005D0B36" w:rsidP="005D0B36">
      <w:r w:rsidRPr="005D0B36">
        <w:t xml:space="preserve">The border demarcation is also not yet settled, and there remains a number of disputed territories the northern and Southern border. </w:t>
      </w:r>
    </w:p>
    <w:p w:rsidR="005D0B36" w:rsidRPr="005D0B36" w:rsidRDefault="005D0B36" w:rsidP="005D0B36"/>
    <w:p w:rsidR="005D0B36" w:rsidRPr="005D0B36" w:rsidRDefault="005D0B36" w:rsidP="005D0B36">
      <w:r w:rsidRPr="005D0B36">
        <w:t xml:space="preserve">In the oil-rich flashpoint state of Southern Kordofan, Southern allied militias continue to battle northern Sudan government troops despite a declaration earlier this week that the two sides had reached a ceasefire agreement. </w:t>
      </w:r>
    </w:p>
    <w:p w:rsidR="005D0B36" w:rsidRPr="005D0B36" w:rsidRDefault="005D0B36" w:rsidP="005D0B36"/>
    <w:p w:rsidR="005D0B36" w:rsidRPr="005D0B36" w:rsidRDefault="005D0B36" w:rsidP="005D0B36">
      <w:r w:rsidRPr="005D0B36">
        <w:t xml:space="preserve">The U.N. estimates that some 73,000 people have fled Southern Kordofan since the fighting broke out. </w:t>
      </w:r>
    </w:p>
    <w:p w:rsidR="005D0B36" w:rsidRPr="005D0B36" w:rsidRDefault="005D0B36" w:rsidP="005D0B36"/>
    <w:p w:rsidR="005D0B36" w:rsidRPr="005D0B36" w:rsidRDefault="005D0B36" w:rsidP="005D0B36">
      <w:r w:rsidRPr="005D0B36">
        <w:t xml:space="preserve">While the U.N. has at least 5000 troops in the South, a larger mission for peace consolidation is being planned after the split, according to Gressly. </w:t>
      </w:r>
    </w:p>
    <w:p w:rsidR="005D0B36" w:rsidRPr="005D0B36" w:rsidRDefault="005D0B36" w:rsidP="005D0B36"/>
    <w:p w:rsidR="005D0B36" w:rsidRPr="005D0B36" w:rsidRDefault="005D0B36" w:rsidP="005D0B36">
      <w:r w:rsidRPr="005D0B36">
        <w:t>© 2011 Dow Jones Newswires</w:t>
      </w:r>
    </w:p>
    <w:p w:rsidR="005D0B36" w:rsidRPr="005D0B36" w:rsidRDefault="005D0B36" w:rsidP="005D0B36"/>
    <w:sectPr w:rsidR="005D0B36" w:rsidRPr="005D0B36"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5D0B36"/>
    <w:rsid w:val="0001315F"/>
    <w:rsid w:val="0001685E"/>
    <w:rsid w:val="00017840"/>
    <w:rsid w:val="0003335C"/>
    <w:rsid w:val="00042E6F"/>
    <w:rsid w:val="0004529F"/>
    <w:rsid w:val="00056541"/>
    <w:rsid w:val="000602A9"/>
    <w:rsid w:val="00066D87"/>
    <w:rsid w:val="00072D6F"/>
    <w:rsid w:val="000818CD"/>
    <w:rsid w:val="00086996"/>
    <w:rsid w:val="00086A7E"/>
    <w:rsid w:val="000A29D9"/>
    <w:rsid w:val="000A3F0D"/>
    <w:rsid w:val="000B55E6"/>
    <w:rsid w:val="000C4DE6"/>
    <w:rsid w:val="000D5390"/>
    <w:rsid w:val="000E0C30"/>
    <w:rsid w:val="000F0DED"/>
    <w:rsid w:val="0010177D"/>
    <w:rsid w:val="00111046"/>
    <w:rsid w:val="00114A06"/>
    <w:rsid w:val="001271DB"/>
    <w:rsid w:val="00127B1B"/>
    <w:rsid w:val="00127F9E"/>
    <w:rsid w:val="00143B73"/>
    <w:rsid w:val="001655F2"/>
    <w:rsid w:val="00190B83"/>
    <w:rsid w:val="001A6DB9"/>
    <w:rsid w:val="001B06D0"/>
    <w:rsid w:val="001D57EC"/>
    <w:rsid w:val="001E3049"/>
    <w:rsid w:val="001F2579"/>
    <w:rsid w:val="00220CFC"/>
    <w:rsid w:val="00225001"/>
    <w:rsid w:val="0025297C"/>
    <w:rsid w:val="00256ACF"/>
    <w:rsid w:val="002604C9"/>
    <w:rsid w:val="00262384"/>
    <w:rsid w:val="002626A2"/>
    <w:rsid w:val="002844AC"/>
    <w:rsid w:val="002A3C35"/>
    <w:rsid w:val="002F0102"/>
    <w:rsid w:val="002F15C4"/>
    <w:rsid w:val="0030146C"/>
    <w:rsid w:val="00305F3C"/>
    <w:rsid w:val="00314741"/>
    <w:rsid w:val="00317A3A"/>
    <w:rsid w:val="00336148"/>
    <w:rsid w:val="003406DB"/>
    <w:rsid w:val="003507D8"/>
    <w:rsid w:val="00351795"/>
    <w:rsid w:val="003966C3"/>
    <w:rsid w:val="003A7CAC"/>
    <w:rsid w:val="003B6BC0"/>
    <w:rsid w:val="003B74E7"/>
    <w:rsid w:val="003C602D"/>
    <w:rsid w:val="003F06A0"/>
    <w:rsid w:val="003F10D4"/>
    <w:rsid w:val="0041683C"/>
    <w:rsid w:val="0042392A"/>
    <w:rsid w:val="00434664"/>
    <w:rsid w:val="00442CEA"/>
    <w:rsid w:val="0045183C"/>
    <w:rsid w:val="004615FD"/>
    <w:rsid w:val="00465FF5"/>
    <w:rsid w:val="00474EF0"/>
    <w:rsid w:val="00475322"/>
    <w:rsid w:val="00477895"/>
    <w:rsid w:val="0048707B"/>
    <w:rsid w:val="004875A0"/>
    <w:rsid w:val="004A5763"/>
    <w:rsid w:val="004B4AAA"/>
    <w:rsid w:val="004C2EBB"/>
    <w:rsid w:val="004C3AAD"/>
    <w:rsid w:val="004D0703"/>
    <w:rsid w:val="004D336E"/>
    <w:rsid w:val="004D62C4"/>
    <w:rsid w:val="004E006F"/>
    <w:rsid w:val="004E01DB"/>
    <w:rsid w:val="004F0AB6"/>
    <w:rsid w:val="00502C8C"/>
    <w:rsid w:val="0050313E"/>
    <w:rsid w:val="0050775D"/>
    <w:rsid w:val="00512AAD"/>
    <w:rsid w:val="00521795"/>
    <w:rsid w:val="00524EA7"/>
    <w:rsid w:val="00526E90"/>
    <w:rsid w:val="005612B7"/>
    <w:rsid w:val="00566AB6"/>
    <w:rsid w:val="005A318C"/>
    <w:rsid w:val="005B3EC0"/>
    <w:rsid w:val="005C2A0B"/>
    <w:rsid w:val="005C350D"/>
    <w:rsid w:val="005D0B36"/>
    <w:rsid w:val="005E3B85"/>
    <w:rsid w:val="005E731B"/>
    <w:rsid w:val="005F02F0"/>
    <w:rsid w:val="005F0F14"/>
    <w:rsid w:val="006005FE"/>
    <w:rsid w:val="00601604"/>
    <w:rsid w:val="00613C99"/>
    <w:rsid w:val="00626C56"/>
    <w:rsid w:val="00651318"/>
    <w:rsid w:val="00651B61"/>
    <w:rsid w:val="00653851"/>
    <w:rsid w:val="00670844"/>
    <w:rsid w:val="006773E6"/>
    <w:rsid w:val="006B1163"/>
    <w:rsid w:val="006B330F"/>
    <w:rsid w:val="006B4FAC"/>
    <w:rsid w:val="006B7318"/>
    <w:rsid w:val="006B7DBD"/>
    <w:rsid w:val="006F4C10"/>
    <w:rsid w:val="00703038"/>
    <w:rsid w:val="00711FD7"/>
    <w:rsid w:val="00723F07"/>
    <w:rsid w:val="007250B1"/>
    <w:rsid w:val="00732AD7"/>
    <w:rsid w:val="00743DD4"/>
    <w:rsid w:val="0077143B"/>
    <w:rsid w:val="00786A72"/>
    <w:rsid w:val="00793EE3"/>
    <w:rsid w:val="007C2813"/>
    <w:rsid w:val="007C330B"/>
    <w:rsid w:val="00805B9E"/>
    <w:rsid w:val="0081327A"/>
    <w:rsid w:val="00816182"/>
    <w:rsid w:val="0082381C"/>
    <w:rsid w:val="00826299"/>
    <w:rsid w:val="00827CD0"/>
    <w:rsid w:val="008315D7"/>
    <w:rsid w:val="00836341"/>
    <w:rsid w:val="00837415"/>
    <w:rsid w:val="00845D56"/>
    <w:rsid w:val="008463EA"/>
    <w:rsid w:val="008479AC"/>
    <w:rsid w:val="00892484"/>
    <w:rsid w:val="008A7EA3"/>
    <w:rsid w:val="008B0CE7"/>
    <w:rsid w:val="008B6C0B"/>
    <w:rsid w:val="008D0B15"/>
    <w:rsid w:val="009056F2"/>
    <w:rsid w:val="00927782"/>
    <w:rsid w:val="00931E64"/>
    <w:rsid w:val="00934DCD"/>
    <w:rsid w:val="0094760D"/>
    <w:rsid w:val="00965ECE"/>
    <w:rsid w:val="009C30CE"/>
    <w:rsid w:val="009C3C4D"/>
    <w:rsid w:val="009E0CB5"/>
    <w:rsid w:val="009F137D"/>
    <w:rsid w:val="009F7C29"/>
    <w:rsid w:val="00A0723C"/>
    <w:rsid w:val="00A253E1"/>
    <w:rsid w:val="00A44A73"/>
    <w:rsid w:val="00A818BD"/>
    <w:rsid w:val="00A87342"/>
    <w:rsid w:val="00A976AD"/>
    <w:rsid w:val="00AA4F92"/>
    <w:rsid w:val="00AB2019"/>
    <w:rsid w:val="00AC1077"/>
    <w:rsid w:val="00AC4559"/>
    <w:rsid w:val="00AD1BC1"/>
    <w:rsid w:val="00AD580B"/>
    <w:rsid w:val="00AD7C41"/>
    <w:rsid w:val="00AE181E"/>
    <w:rsid w:val="00AE77EE"/>
    <w:rsid w:val="00AF3A81"/>
    <w:rsid w:val="00AF43F9"/>
    <w:rsid w:val="00B07D11"/>
    <w:rsid w:val="00B11321"/>
    <w:rsid w:val="00B14496"/>
    <w:rsid w:val="00B20F4F"/>
    <w:rsid w:val="00B24A9D"/>
    <w:rsid w:val="00B37D92"/>
    <w:rsid w:val="00B40E98"/>
    <w:rsid w:val="00B41728"/>
    <w:rsid w:val="00B44323"/>
    <w:rsid w:val="00B55CAC"/>
    <w:rsid w:val="00B61E86"/>
    <w:rsid w:val="00B70923"/>
    <w:rsid w:val="00B95383"/>
    <w:rsid w:val="00BA0984"/>
    <w:rsid w:val="00BA159C"/>
    <w:rsid w:val="00BB43E1"/>
    <w:rsid w:val="00BC0C57"/>
    <w:rsid w:val="00BC3D0F"/>
    <w:rsid w:val="00BE32FC"/>
    <w:rsid w:val="00BF7598"/>
    <w:rsid w:val="00BF7F2B"/>
    <w:rsid w:val="00C412CB"/>
    <w:rsid w:val="00C511D8"/>
    <w:rsid w:val="00C54542"/>
    <w:rsid w:val="00C56E69"/>
    <w:rsid w:val="00C603E9"/>
    <w:rsid w:val="00C64FA0"/>
    <w:rsid w:val="00C72570"/>
    <w:rsid w:val="00C853C0"/>
    <w:rsid w:val="00C93EF4"/>
    <w:rsid w:val="00CA3A18"/>
    <w:rsid w:val="00CB3490"/>
    <w:rsid w:val="00CC7045"/>
    <w:rsid w:val="00CE7483"/>
    <w:rsid w:val="00CF0E28"/>
    <w:rsid w:val="00D20F82"/>
    <w:rsid w:val="00D324DE"/>
    <w:rsid w:val="00D52756"/>
    <w:rsid w:val="00D62196"/>
    <w:rsid w:val="00D651A2"/>
    <w:rsid w:val="00D723ED"/>
    <w:rsid w:val="00D74EFD"/>
    <w:rsid w:val="00D80571"/>
    <w:rsid w:val="00D8682E"/>
    <w:rsid w:val="00D94CB5"/>
    <w:rsid w:val="00D97799"/>
    <w:rsid w:val="00DB500E"/>
    <w:rsid w:val="00DB5594"/>
    <w:rsid w:val="00DC0496"/>
    <w:rsid w:val="00DD6919"/>
    <w:rsid w:val="00DE469E"/>
    <w:rsid w:val="00DE6CA5"/>
    <w:rsid w:val="00DF7283"/>
    <w:rsid w:val="00E17ECE"/>
    <w:rsid w:val="00E27172"/>
    <w:rsid w:val="00E30369"/>
    <w:rsid w:val="00E332EF"/>
    <w:rsid w:val="00E409B5"/>
    <w:rsid w:val="00E43A13"/>
    <w:rsid w:val="00E45C87"/>
    <w:rsid w:val="00E73B7D"/>
    <w:rsid w:val="00E75AD5"/>
    <w:rsid w:val="00E81038"/>
    <w:rsid w:val="00E82B01"/>
    <w:rsid w:val="00E8780F"/>
    <w:rsid w:val="00E92A0D"/>
    <w:rsid w:val="00E93167"/>
    <w:rsid w:val="00EA1051"/>
    <w:rsid w:val="00EA2F4C"/>
    <w:rsid w:val="00EA6DE5"/>
    <w:rsid w:val="00EE530C"/>
    <w:rsid w:val="00EE7CD0"/>
    <w:rsid w:val="00F02DF3"/>
    <w:rsid w:val="00F1332E"/>
    <w:rsid w:val="00F15629"/>
    <w:rsid w:val="00F415CE"/>
    <w:rsid w:val="00F55EBB"/>
    <w:rsid w:val="00F659E6"/>
    <w:rsid w:val="00F71EE6"/>
    <w:rsid w:val="00F738FB"/>
    <w:rsid w:val="00F8247C"/>
    <w:rsid w:val="00FC7625"/>
    <w:rsid w:val="00FD37B5"/>
    <w:rsid w:val="00FD5938"/>
    <w:rsid w:val="00FE309A"/>
    <w:rsid w:val="00FE4C8B"/>
    <w:rsid w:val="00FF369D"/>
    <w:rsid w:val="00FF75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530C"/>
    <w:rPr>
      <w:rFonts w:ascii="Calibri" w:hAnsi="Calibri"/>
      <w:sz w:val="22"/>
      <w:szCs w:val="24"/>
      <w:lang w:val="en-GB"/>
    </w:rPr>
  </w:style>
  <w:style w:type="paragraph" w:styleId="Kop1">
    <w:name w:val="heading 1"/>
    <w:basedOn w:val="Standaard"/>
    <w:next w:val="Standaard"/>
    <w:link w:val="Kop1Char"/>
    <w:uiPriority w:val="9"/>
    <w:qFormat/>
    <w:rsid w:val="009056F2"/>
    <w:pPr>
      <w:keepNext/>
      <w:keepLines/>
      <w:spacing w:before="480"/>
      <w:outlineLvl w:val="0"/>
    </w:pPr>
    <w:rPr>
      <w:rFonts w:eastAsiaTheme="majorEastAsia" w:cstheme="majorBidi"/>
      <w:b/>
      <w:bCs/>
      <w:color w:val="E36C0A" w:themeColor="accent6" w:themeShade="BF"/>
      <w:sz w:val="28"/>
      <w:szCs w:val="28"/>
    </w:rPr>
  </w:style>
  <w:style w:type="paragraph" w:styleId="Kop2">
    <w:name w:val="heading 2"/>
    <w:basedOn w:val="Standaard"/>
    <w:next w:val="Standaard"/>
    <w:link w:val="Kop2Char"/>
    <w:uiPriority w:val="9"/>
    <w:unhideWhenUsed/>
    <w:qFormat/>
    <w:rsid w:val="009056F2"/>
    <w:pPr>
      <w:keepNext/>
      <w:keepLines/>
      <w:spacing w:before="200"/>
      <w:outlineLvl w:val="1"/>
    </w:pPr>
    <w:rPr>
      <w:rFonts w:eastAsiaTheme="majorEastAsia" w:cstheme="majorBidi"/>
      <w:b/>
      <w:bCs/>
      <w:color w:val="E36C0A" w:themeColor="accent6" w:themeShade="BF"/>
      <w:sz w:val="26"/>
      <w:szCs w:val="26"/>
    </w:rPr>
  </w:style>
  <w:style w:type="paragraph" w:styleId="Kop3">
    <w:name w:val="heading 3"/>
    <w:basedOn w:val="Standaard"/>
    <w:next w:val="Standaard"/>
    <w:link w:val="Kop3Char"/>
    <w:uiPriority w:val="9"/>
    <w:unhideWhenUsed/>
    <w:qFormat/>
    <w:rsid w:val="009056F2"/>
    <w:pPr>
      <w:keepNext/>
      <w:keepLines/>
      <w:spacing w:before="200"/>
      <w:outlineLvl w:val="2"/>
    </w:pPr>
    <w:rPr>
      <w:rFonts w:eastAsiaTheme="majorEastAsia" w:cstheme="majorBidi"/>
      <w:b/>
      <w:bCs/>
      <w:color w:val="E36C0A" w:themeColor="accent6" w:themeShade="BF"/>
    </w:rPr>
  </w:style>
  <w:style w:type="paragraph" w:styleId="Kop4">
    <w:name w:val="heading 4"/>
    <w:basedOn w:val="Standaard"/>
    <w:next w:val="Standaard"/>
    <w:link w:val="Kop4Char"/>
    <w:uiPriority w:val="9"/>
    <w:unhideWhenUsed/>
    <w:qFormat/>
    <w:rsid w:val="009056F2"/>
    <w:pPr>
      <w:keepNext/>
      <w:keepLines/>
      <w:spacing w:before="200"/>
      <w:outlineLvl w:val="3"/>
    </w:pPr>
    <w:rPr>
      <w:rFonts w:eastAsiaTheme="majorEastAsia" w:cstheme="majorBidi"/>
      <w:b/>
      <w:bCs/>
      <w:i/>
      <w:iCs/>
      <w:color w:val="E36C0A" w:themeColor="accent6" w:themeShade="BF"/>
    </w:rPr>
  </w:style>
  <w:style w:type="paragraph" w:styleId="Kop5">
    <w:name w:val="heading 5"/>
    <w:basedOn w:val="Standaard"/>
    <w:next w:val="Standaard"/>
    <w:link w:val="Kop5Char"/>
    <w:uiPriority w:val="9"/>
    <w:unhideWhenUsed/>
    <w:qFormat/>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EE53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EE53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2"/>
    <w:rPr>
      <w:rFonts w:ascii="Calibri" w:eastAsiaTheme="majorEastAsia" w:hAnsi="Calibri" w:cstheme="majorBidi"/>
      <w:b/>
      <w:bCs/>
      <w:color w:val="E36C0A" w:themeColor="accent6" w:themeShade="BF"/>
      <w:sz w:val="28"/>
      <w:szCs w:val="28"/>
    </w:rPr>
  </w:style>
  <w:style w:type="character" w:customStyle="1" w:styleId="Kop2Char">
    <w:name w:val="Kop 2 Char"/>
    <w:basedOn w:val="Standaardalinea-lettertype"/>
    <w:link w:val="Kop2"/>
    <w:uiPriority w:val="9"/>
    <w:rsid w:val="009056F2"/>
    <w:rPr>
      <w:rFonts w:ascii="Calibri" w:eastAsiaTheme="majorEastAsia" w:hAnsi="Calibri" w:cstheme="majorBidi"/>
      <w:b/>
      <w:bCs/>
      <w:color w:val="E36C0A" w:themeColor="accent6" w:themeShade="BF"/>
      <w:sz w:val="26"/>
      <w:szCs w:val="26"/>
    </w:rPr>
  </w:style>
  <w:style w:type="character" w:customStyle="1" w:styleId="Kop3Char">
    <w:name w:val="Kop 3 Char"/>
    <w:basedOn w:val="Standaardalinea-lettertype"/>
    <w:link w:val="Kop3"/>
    <w:uiPriority w:val="9"/>
    <w:rsid w:val="009056F2"/>
    <w:rPr>
      <w:rFonts w:ascii="Calibri" w:eastAsiaTheme="majorEastAsia" w:hAnsi="Calibri" w:cstheme="majorBidi"/>
      <w:b/>
      <w:bCs/>
      <w:color w:val="E36C0A" w:themeColor="accent6" w:themeShade="BF"/>
      <w:sz w:val="22"/>
      <w:szCs w:val="24"/>
    </w:rPr>
  </w:style>
  <w:style w:type="character" w:customStyle="1" w:styleId="Kop4Char">
    <w:name w:val="Kop 4 Char"/>
    <w:basedOn w:val="Standaardalinea-lettertype"/>
    <w:link w:val="Kop4"/>
    <w:uiPriority w:val="9"/>
    <w:rsid w:val="009056F2"/>
    <w:rPr>
      <w:rFonts w:ascii="Calibri" w:eastAsiaTheme="majorEastAsia" w:hAnsi="Calibri" w:cstheme="majorBidi"/>
      <w:b/>
      <w:bCs/>
      <w:i/>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qFormat/>
    <w:rsid w:val="00EE530C"/>
    <w:rPr>
      <w:smallCaps/>
      <w:color w:val="C0504D" w:themeColor="accent2"/>
      <w:u w:val="single"/>
    </w:rPr>
  </w:style>
  <w:style w:type="paragraph" w:styleId="Titel">
    <w:name w:val="Title"/>
    <w:basedOn w:val="Standaard"/>
    <w:next w:val="Standaard"/>
    <w:link w:val="TitelChar"/>
    <w:uiPriority w:val="10"/>
    <w:qFormat/>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97222522">
      <w:bodyDiv w:val="1"/>
      <w:marLeft w:val="0"/>
      <w:marRight w:val="0"/>
      <w:marTop w:val="0"/>
      <w:marBottom w:val="0"/>
      <w:divBdr>
        <w:top w:val="none" w:sz="0" w:space="0" w:color="auto"/>
        <w:left w:val="none" w:sz="0" w:space="0" w:color="auto"/>
        <w:bottom w:val="none" w:sz="0" w:space="0" w:color="auto"/>
        <w:right w:val="none" w:sz="0" w:space="0" w:color="auto"/>
      </w:divBdr>
      <w:divsChild>
        <w:div w:id="1705716650">
          <w:marLeft w:val="0"/>
          <w:marRight w:val="0"/>
          <w:marTop w:val="0"/>
          <w:marBottom w:val="0"/>
          <w:divBdr>
            <w:top w:val="none" w:sz="0" w:space="0" w:color="auto"/>
            <w:left w:val="none" w:sz="0" w:space="0" w:color="auto"/>
            <w:bottom w:val="none" w:sz="0" w:space="0" w:color="auto"/>
            <w:right w:val="none" w:sz="0" w:space="0" w:color="auto"/>
          </w:divBdr>
        </w:div>
      </w:divsChild>
    </w:div>
    <w:div w:id="1807619176">
      <w:bodyDiv w:val="1"/>
      <w:marLeft w:val="0"/>
      <w:marRight w:val="0"/>
      <w:marTop w:val="0"/>
      <w:marBottom w:val="0"/>
      <w:divBdr>
        <w:top w:val="none" w:sz="0" w:space="0" w:color="auto"/>
        <w:left w:val="none" w:sz="0" w:space="0" w:color="auto"/>
        <w:bottom w:val="none" w:sz="0" w:space="0" w:color="auto"/>
        <w:right w:val="none" w:sz="0" w:space="0" w:color="auto"/>
      </w:divBdr>
      <w:divsChild>
        <w:div w:id="160762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A5CD4189-C508-4E99-AEE6-96BDBE85AA18}"/>
</file>

<file path=customXml/itemProps2.xml><?xml version="1.0" encoding="utf-8"?>
<ds:datastoreItem xmlns:ds="http://schemas.openxmlformats.org/officeDocument/2006/customXml" ds:itemID="{B815982C-0B3D-4EA3-9E4A-2A7B469E3D60}"/>
</file>

<file path=customXml/itemProps3.xml><?xml version="1.0" encoding="utf-8"?>
<ds:datastoreItem xmlns:ds="http://schemas.openxmlformats.org/officeDocument/2006/customXml" ds:itemID="{FBECB5F8-04C3-46B8-B627-D20F9BCCE359}"/>
</file>

<file path=docProps/app.xml><?xml version="1.0" encoding="utf-8"?>
<Properties xmlns="http://schemas.openxmlformats.org/officeDocument/2006/extended-properties" xmlns:vt="http://schemas.openxmlformats.org/officeDocument/2006/docPropsVTypes">
  <Template>Normal</Template>
  <TotalTime>39</TotalTime>
  <Pages>1</Pages>
  <Words>342</Words>
  <Characters>1886</Characters>
  <Application>Microsoft Office Word</Application>
  <DocSecurity>0</DocSecurity>
  <Lines>15</Lines>
  <Paragraphs>4</Paragraphs>
  <ScaleCrop>false</ScaleCrop>
  <Company>IKV Pax Christi</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dc:creator>
  <cp:keywords/>
  <dc:description/>
  <cp:lastModifiedBy>fragiel04</cp:lastModifiedBy>
  <cp:revision>3</cp:revision>
  <dcterms:created xsi:type="dcterms:W3CDTF">2011-07-04T08:16:00Z</dcterms:created>
  <dcterms:modified xsi:type="dcterms:W3CDTF">2015-04-30T14:00:00Z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